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C9F209" w14:textId="461B39D8" w:rsidR="00680721" w:rsidRDefault="00067D2E" w:rsidP="00067D2E">
      <w:pPr>
        <w:spacing w:line="480" w:lineRule="auto"/>
        <w:jc w:val="center"/>
        <w:rPr>
          <w:rFonts w:ascii="Verdana" w:hAnsi="Verdana"/>
          <w:sz w:val="28"/>
          <w:szCs w:val="28"/>
          <w:u w:val="single"/>
          <w:lang w:val="es-ES"/>
        </w:rPr>
      </w:pPr>
      <w:r w:rsidRPr="00086FD1">
        <w:rPr>
          <w:noProof/>
          <w:lang w:val="es-ES_tradnl" w:eastAsia="es-ES_tradnl"/>
        </w:rPr>
        <w:drawing>
          <wp:inline distT="0" distB="0" distL="0" distR="0" wp14:anchorId="4C09CEC5" wp14:editId="36AA80C8">
            <wp:extent cx="1765300" cy="571500"/>
            <wp:effectExtent l="0" t="0" r="12700" b="1270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5300" cy="571500"/>
                    </a:xfrm>
                    <a:prstGeom prst="rect">
                      <a:avLst/>
                    </a:prstGeom>
                    <a:noFill/>
                    <a:ln>
                      <a:noFill/>
                    </a:ln>
                  </pic:spPr>
                </pic:pic>
              </a:graphicData>
            </a:graphic>
          </wp:inline>
        </w:drawing>
      </w:r>
    </w:p>
    <w:p w14:paraId="3D062D60" w14:textId="77777777" w:rsidR="00D5413F" w:rsidRDefault="00D5413F" w:rsidP="00D5413F">
      <w:pPr>
        <w:spacing w:line="480" w:lineRule="auto"/>
        <w:rPr>
          <w:rFonts w:ascii="Verdana" w:hAnsi="Verdana"/>
          <w:sz w:val="28"/>
          <w:szCs w:val="28"/>
          <w:u w:val="single"/>
          <w:lang w:val="es-ES"/>
        </w:rPr>
      </w:pPr>
    </w:p>
    <w:p w14:paraId="1D86EE5C" w14:textId="5C72FF8F" w:rsidR="00067D2E" w:rsidRPr="00DA4B7E" w:rsidRDefault="00067D2E" w:rsidP="00067D2E">
      <w:pPr>
        <w:spacing w:line="480" w:lineRule="auto"/>
        <w:jc w:val="center"/>
        <w:rPr>
          <w:rFonts w:ascii="Verdana" w:hAnsi="Verdana"/>
          <w:sz w:val="28"/>
          <w:szCs w:val="28"/>
          <w:u w:val="single"/>
          <w:lang w:val="es-ES"/>
        </w:rPr>
      </w:pPr>
      <w:r>
        <w:rPr>
          <w:rFonts w:ascii="Verdana" w:hAnsi="Verdana"/>
          <w:sz w:val="28"/>
          <w:szCs w:val="28"/>
          <w:u w:val="single"/>
          <w:lang w:val="es-ES"/>
        </w:rPr>
        <w:t>ESTRENO EL 21 DE JULIO</w:t>
      </w:r>
    </w:p>
    <w:p w14:paraId="42C2FD5F" w14:textId="77777777" w:rsidR="00067D2E" w:rsidRDefault="00067D2E" w:rsidP="003B5E37">
      <w:pPr>
        <w:spacing w:line="480" w:lineRule="auto"/>
        <w:jc w:val="center"/>
        <w:rPr>
          <w:rFonts w:ascii="Verdana" w:hAnsi="Verdana"/>
          <w:b/>
          <w:bCs/>
          <w:sz w:val="36"/>
          <w:szCs w:val="36"/>
          <w:lang w:val="es-ES"/>
        </w:rPr>
      </w:pPr>
    </w:p>
    <w:p w14:paraId="3956F8FE" w14:textId="19D553D6" w:rsidR="00680721" w:rsidRPr="00067D2E" w:rsidRDefault="002F770F" w:rsidP="00067D2E">
      <w:pPr>
        <w:spacing w:line="480" w:lineRule="auto"/>
        <w:jc w:val="center"/>
        <w:rPr>
          <w:rFonts w:ascii="Verdana" w:hAnsi="Verdana"/>
          <w:b/>
          <w:bCs/>
          <w:sz w:val="40"/>
          <w:szCs w:val="40"/>
          <w:lang w:val="es-ES"/>
        </w:rPr>
      </w:pPr>
      <w:r w:rsidRPr="00067D2E">
        <w:rPr>
          <w:rFonts w:ascii="Verdana" w:hAnsi="Verdana"/>
          <w:b/>
          <w:bCs/>
          <w:sz w:val="40"/>
          <w:szCs w:val="40"/>
          <w:lang w:val="es-ES"/>
        </w:rPr>
        <w:t>EL ÚLTIMO VIRREY DE LA INDIA</w:t>
      </w:r>
    </w:p>
    <w:p w14:paraId="4F08B48F" w14:textId="77777777" w:rsidR="00680721" w:rsidRPr="00DA4B7E" w:rsidRDefault="00C742EA" w:rsidP="003B5E37">
      <w:pPr>
        <w:spacing w:line="480" w:lineRule="auto"/>
        <w:ind w:left="-567"/>
        <w:jc w:val="center"/>
        <w:rPr>
          <w:rFonts w:ascii="Verdana" w:hAnsi="Verdana"/>
          <w:sz w:val="28"/>
          <w:szCs w:val="28"/>
          <w:u w:val="single"/>
          <w:lang w:val="es-ES"/>
        </w:rPr>
      </w:pPr>
      <w:r w:rsidRPr="00DA4B7E">
        <w:rPr>
          <w:rFonts w:ascii="Verdana" w:hAnsi="Verdana"/>
          <w:noProof/>
          <w:sz w:val="28"/>
          <w:szCs w:val="28"/>
          <w:u w:val="single"/>
          <w:lang w:val="es-ES_tradnl" w:eastAsia="es-ES_tradnl"/>
        </w:rPr>
        <w:drawing>
          <wp:inline distT="0" distB="0" distL="0" distR="0" wp14:anchorId="37FC5C83" wp14:editId="487EA205">
            <wp:extent cx="4750435" cy="2883950"/>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CEROY'S HOUSE FIRST IMAGE.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6451" cy="2948311"/>
                    </a:xfrm>
                    <a:prstGeom prst="rect">
                      <a:avLst/>
                    </a:prstGeom>
                  </pic:spPr>
                </pic:pic>
              </a:graphicData>
            </a:graphic>
          </wp:inline>
        </w:drawing>
      </w:r>
    </w:p>
    <w:p w14:paraId="3D1A7E39" w14:textId="77777777" w:rsidR="00754D47" w:rsidRPr="00754D47" w:rsidRDefault="00754D47" w:rsidP="00754D47">
      <w:pPr>
        <w:jc w:val="center"/>
        <w:rPr>
          <w:rFonts w:ascii="Verdana" w:hAnsi="Verdana"/>
          <w:b/>
          <w:bCs/>
          <w:lang w:val="es-ES"/>
        </w:rPr>
      </w:pPr>
      <w:r w:rsidRPr="00754D47">
        <w:rPr>
          <w:rFonts w:ascii="Verdana" w:hAnsi="Verdana"/>
          <w:b/>
          <w:bCs/>
          <w:lang w:val="es-ES"/>
        </w:rPr>
        <w:t xml:space="preserve">Una película de </w:t>
      </w:r>
    </w:p>
    <w:p w14:paraId="1A6EC059" w14:textId="25D5E0F6" w:rsidR="00754D47" w:rsidRDefault="00754D47" w:rsidP="00754D47">
      <w:pPr>
        <w:jc w:val="center"/>
        <w:rPr>
          <w:rFonts w:ascii="Verdana" w:hAnsi="Verdana"/>
          <w:b/>
          <w:bCs/>
          <w:sz w:val="36"/>
          <w:szCs w:val="36"/>
          <w:lang w:val="es-ES_tradnl"/>
        </w:rPr>
      </w:pPr>
      <w:r w:rsidRPr="00754D47">
        <w:rPr>
          <w:rFonts w:ascii="Verdana" w:hAnsi="Verdana"/>
          <w:b/>
          <w:bCs/>
          <w:sz w:val="36"/>
          <w:szCs w:val="36"/>
          <w:lang w:val="es-ES_tradnl"/>
        </w:rPr>
        <w:t>Gurinder Chadha</w:t>
      </w:r>
    </w:p>
    <w:p w14:paraId="261CB65E" w14:textId="77777777" w:rsidR="00754D47" w:rsidRPr="00754D47" w:rsidRDefault="00754D47" w:rsidP="00754D47">
      <w:pPr>
        <w:jc w:val="center"/>
        <w:rPr>
          <w:rFonts w:ascii="Verdana" w:hAnsi="Verdana"/>
          <w:b/>
          <w:bCs/>
          <w:lang w:val="es-ES_tradnl"/>
        </w:rPr>
      </w:pPr>
      <w:r w:rsidRPr="00754D47">
        <w:rPr>
          <w:rFonts w:ascii="Verdana" w:hAnsi="Verdana"/>
          <w:b/>
          <w:bCs/>
          <w:lang w:val="es-ES_tradnl"/>
        </w:rPr>
        <w:t xml:space="preserve">Con </w:t>
      </w:r>
    </w:p>
    <w:p w14:paraId="004B4159" w14:textId="77777777" w:rsidR="00754D47" w:rsidRDefault="00754D47" w:rsidP="00754D47">
      <w:pPr>
        <w:jc w:val="center"/>
        <w:rPr>
          <w:rFonts w:ascii="Verdana" w:hAnsi="Verdana"/>
          <w:b/>
          <w:bCs/>
          <w:sz w:val="36"/>
          <w:szCs w:val="36"/>
          <w:lang w:val="en-US"/>
        </w:rPr>
      </w:pPr>
      <w:r w:rsidRPr="00754D47">
        <w:rPr>
          <w:rFonts w:ascii="Verdana" w:hAnsi="Verdana"/>
          <w:b/>
          <w:bCs/>
          <w:sz w:val="36"/>
          <w:szCs w:val="36"/>
          <w:lang w:val="en-US"/>
        </w:rPr>
        <w:t>Hugh Bonneville</w:t>
      </w:r>
    </w:p>
    <w:p w14:paraId="673BD937" w14:textId="6216A96E" w:rsidR="00754D47" w:rsidRPr="00754D47" w:rsidRDefault="00754D47" w:rsidP="00754D47">
      <w:pPr>
        <w:jc w:val="center"/>
        <w:rPr>
          <w:rFonts w:ascii="Verdana" w:hAnsi="Verdana"/>
          <w:b/>
          <w:bCs/>
          <w:sz w:val="36"/>
          <w:szCs w:val="36"/>
          <w:lang w:val="en-US"/>
        </w:rPr>
      </w:pPr>
      <w:r>
        <w:rPr>
          <w:rFonts w:ascii="Verdana" w:hAnsi="Verdana"/>
          <w:b/>
          <w:bCs/>
          <w:sz w:val="36"/>
          <w:szCs w:val="36"/>
          <w:lang w:val="en-US"/>
        </w:rPr>
        <w:t xml:space="preserve"> </w:t>
      </w:r>
      <w:r w:rsidRPr="00754D47">
        <w:rPr>
          <w:rFonts w:ascii="Verdana" w:hAnsi="Verdana"/>
          <w:b/>
          <w:bCs/>
          <w:sz w:val="36"/>
          <w:szCs w:val="36"/>
          <w:lang w:val="en-US"/>
        </w:rPr>
        <w:t>Gillian Anderson</w:t>
      </w:r>
    </w:p>
    <w:p w14:paraId="5B52C697" w14:textId="77777777" w:rsidR="00D5413F" w:rsidRPr="00E822C3" w:rsidRDefault="00D5413F" w:rsidP="009679ED">
      <w:pPr>
        <w:spacing w:line="480" w:lineRule="auto"/>
        <w:rPr>
          <w:rFonts w:ascii="Verdana" w:hAnsi="Verdana"/>
          <w:sz w:val="28"/>
          <w:szCs w:val="28"/>
          <w:u w:val="single"/>
          <w:lang w:val="en-US"/>
        </w:rPr>
      </w:pPr>
    </w:p>
    <w:p w14:paraId="2B67B22F" w14:textId="77777777" w:rsidR="00E822C3" w:rsidRPr="00754D47" w:rsidRDefault="00E822C3" w:rsidP="00E822C3">
      <w:pPr>
        <w:rPr>
          <w:rFonts w:ascii="Verdana" w:hAnsi="Verdana" w:cs="Times New Roman"/>
          <w:b/>
          <w:color w:val="000000"/>
          <w:lang w:val="en-US" w:eastAsia="es-ES_tradnl"/>
        </w:rPr>
      </w:pPr>
      <w:r w:rsidRPr="00754D47">
        <w:rPr>
          <w:rFonts w:ascii="Verdana" w:hAnsi="Verdana" w:cs="Times New Roman"/>
          <w:b/>
          <w:color w:val="000000"/>
          <w:lang w:val="en-US" w:eastAsia="es-ES_tradnl"/>
        </w:rPr>
        <w:lastRenderedPageBreak/>
        <w:t>SINOPSIS</w:t>
      </w:r>
    </w:p>
    <w:p w14:paraId="442B8DCA" w14:textId="77777777" w:rsidR="00E822C3" w:rsidRPr="00754D47" w:rsidRDefault="00E822C3" w:rsidP="00E822C3">
      <w:pPr>
        <w:rPr>
          <w:rFonts w:ascii="Verdana" w:hAnsi="Verdana"/>
          <w:lang w:val="en-US"/>
        </w:rPr>
      </w:pPr>
    </w:p>
    <w:p w14:paraId="55EB5A9E" w14:textId="77777777" w:rsidR="00E822C3" w:rsidRPr="00E822C3" w:rsidRDefault="00E822C3" w:rsidP="00E822C3">
      <w:pPr>
        <w:rPr>
          <w:rFonts w:ascii="Verdana" w:hAnsi="Verdana"/>
          <w:lang w:val="es-ES_tradnl"/>
        </w:rPr>
      </w:pPr>
      <w:r w:rsidRPr="00E822C3">
        <w:rPr>
          <w:rFonts w:ascii="Verdana" w:hAnsi="Verdana"/>
          <w:lang w:val="es-ES_tradnl"/>
        </w:rPr>
        <w:t>Lord Mountbatten, bisnieto de la reina Victoria, asumió el puesto de último Virrey de la India, con el encargo de devolver la antigua colonia a su pueblo.  </w:t>
      </w:r>
    </w:p>
    <w:p w14:paraId="4100503E" w14:textId="77777777" w:rsidR="00E822C3" w:rsidRPr="00E822C3" w:rsidRDefault="00E822C3" w:rsidP="00E822C3">
      <w:pPr>
        <w:rPr>
          <w:rFonts w:ascii="Verdana" w:hAnsi="Verdana"/>
          <w:lang w:val="es-ES_tradnl"/>
        </w:rPr>
      </w:pPr>
      <w:r w:rsidRPr="00E822C3">
        <w:rPr>
          <w:rFonts w:ascii="Verdana" w:hAnsi="Verdana"/>
          <w:i/>
          <w:iCs/>
          <w:lang w:val="es-ES_tradnl"/>
        </w:rPr>
        <w:t>Viceroy’s House</w:t>
      </w:r>
      <w:r w:rsidRPr="00E822C3">
        <w:rPr>
          <w:rFonts w:ascii="Verdana" w:hAnsi="Verdana"/>
          <w:lang w:val="es-ES_tradnl"/>
        </w:rPr>
        <w:t> en Delhi era la sede del gobierno británico. En 1947, después de 300 años, el Imperio llegó a su fin. Mountbatten vivía en la planta superior del palacio, con su esposa y su hija. En la planta baja vivían sus 500 criados hindúes, musulmanes y sij.</w:t>
      </w:r>
    </w:p>
    <w:p w14:paraId="44132321" w14:textId="77777777" w:rsidR="00E822C3" w:rsidRPr="00E822C3" w:rsidRDefault="00E822C3" w:rsidP="00E822C3">
      <w:pPr>
        <w:rPr>
          <w:rFonts w:ascii="Verdana" w:hAnsi="Verdana"/>
          <w:lang w:val="es-ES_tradnl"/>
        </w:rPr>
      </w:pPr>
      <w:r w:rsidRPr="00E822C3">
        <w:rPr>
          <w:rFonts w:ascii="Verdana" w:hAnsi="Verdana"/>
          <w:lang w:val="es-ES_tradnl"/>
        </w:rPr>
        <w:t> </w:t>
      </w:r>
    </w:p>
    <w:p w14:paraId="2D378334" w14:textId="77777777" w:rsidR="00E822C3" w:rsidRPr="00E822C3" w:rsidRDefault="00E822C3" w:rsidP="00E822C3">
      <w:pPr>
        <w:rPr>
          <w:rFonts w:ascii="Verdana" w:hAnsi="Verdana"/>
          <w:lang w:val="es-ES_tradnl"/>
        </w:rPr>
      </w:pPr>
      <w:r w:rsidRPr="00E822C3">
        <w:rPr>
          <w:rFonts w:ascii="Verdana" w:hAnsi="Verdana"/>
          <w:lang w:val="es-ES_tradnl"/>
        </w:rPr>
        <w:t>La película relata estos acontecimientos a través de un matrimonio -el de Louis y Edwina Mountbatten- y de una historia de amor entre Jeet, un joven criado hindú y Aalia, su novia musulmana. Los jóvenes enamorados se ven atrapados en el cataclismo final del Imperio, en conflicto con los Mountbatten y con sus propias comunidades, pero no renuncian nunca a la esperanza...</w:t>
      </w:r>
    </w:p>
    <w:p w14:paraId="45B1300A" w14:textId="77777777" w:rsidR="00E822C3" w:rsidRPr="00E822C3" w:rsidRDefault="00E822C3" w:rsidP="00E822C3">
      <w:pPr>
        <w:rPr>
          <w:rFonts w:ascii="Verdana" w:hAnsi="Verdana" w:cs="Times New Roman"/>
          <w:color w:val="000000"/>
          <w:lang w:val="es-ES_tradnl" w:eastAsia="es-ES_tradnl"/>
        </w:rPr>
      </w:pPr>
    </w:p>
    <w:p w14:paraId="398CDAC8" w14:textId="77777777" w:rsidR="00E822C3" w:rsidRDefault="00E822C3" w:rsidP="00E822C3">
      <w:pPr>
        <w:rPr>
          <w:rFonts w:ascii="Verdana" w:hAnsi="Verdana"/>
          <w:lang w:val="es-ES_tradnl"/>
        </w:rPr>
      </w:pPr>
    </w:p>
    <w:p w14:paraId="3107950A" w14:textId="77777777" w:rsidR="00D5413F" w:rsidRDefault="00D5413F" w:rsidP="00E822C3">
      <w:pPr>
        <w:rPr>
          <w:rFonts w:ascii="Verdana" w:hAnsi="Verdana"/>
          <w:lang w:val="es-ES_tradnl"/>
        </w:rPr>
      </w:pPr>
    </w:p>
    <w:p w14:paraId="0AED8052" w14:textId="77777777" w:rsidR="00D5413F" w:rsidRDefault="00D5413F" w:rsidP="00E822C3">
      <w:pPr>
        <w:rPr>
          <w:rFonts w:ascii="Verdana" w:hAnsi="Verdana"/>
          <w:lang w:val="es-ES_tradnl"/>
        </w:rPr>
      </w:pPr>
    </w:p>
    <w:p w14:paraId="54607B8A" w14:textId="77777777" w:rsidR="00D5413F" w:rsidRDefault="00D5413F" w:rsidP="00E822C3">
      <w:pPr>
        <w:rPr>
          <w:rFonts w:ascii="Verdana" w:hAnsi="Verdana"/>
          <w:lang w:val="es-ES_tradnl"/>
        </w:rPr>
      </w:pPr>
    </w:p>
    <w:p w14:paraId="14704E5A" w14:textId="77777777" w:rsidR="00D5413F" w:rsidRDefault="00D5413F" w:rsidP="00E822C3">
      <w:pPr>
        <w:rPr>
          <w:rFonts w:ascii="Verdana" w:hAnsi="Verdana"/>
          <w:lang w:val="es-ES_tradnl"/>
        </w:rPr>
      </w:pPr>
    </w:p>
    <w:p w14:paraId="337A97C8" w14:textId="77777777" w:rsidR="00D5413F" w:rsidRDefault="00D5413F" w:rsidP="00E822C3">
      <w:pPr>
        <w:rPr>
          <w:rFonts w:ascii="Verdana" w:hAnsi="Verdana"/>
          <w:lang w:val="es-ES_tradnl"/>
        </w:rPr>
      </w:pPr>
    </w:p>
    <w:p w14:paraId="011D9945" w14:textId="77777777" w:rsidR="00D5413F" w:rsidRDefault="00D5413F" w:rsidP="00E822C3">
      <w:pPr>
        <w:rPr>
          <w:rFonts w:ascii="Verdana" w:hAnsi="Verdana"/>
          <w:lang w:val="es-ES_tradnl"/>
        </w:rPr>
      </w:pPr>
    </w:p>
    <w:p w14:paraId="678D95B9" w14:textId="77777777" w:rsidR="00D5413F" w:rsidRDefault="00D5413F" w:rsidP="00E822C3">
      <w:pPr>
        <w:rPr>
          <w:rFonts w:ascii="Verdana" w:hAnsi="Verdana"/>
          <w:lang w:val="es-ES_tradnl"/>
        </w:rPr>
      </w:pPr>
    </w:p>
    <w:p w14:paraId="3DB5DA1C" w14:textId="77777777" w:rsidR="00D5413F" w:rsidRDefault="00D5413F" w:rsidP="00E822C3">
      <w:pPr>
        <w:rPr>
          <w:rFonts w:ascii="Verdana" w:hAnsi="Verdana"/>
          <w:lang w:val="es-ES_tradnl"/>
        </w:rPr>
      </w:pPr>
    </w:p>
    <w:p w14:paraId="047D4BCD" w14:textId="77777777" w:rsidR="00D5413F" w:rsidRDefault="00D5413F" w:rsidP="00E822C3">
      <w:pPr>
        <w:rPr>
          <w:rFonts w:ascii="Verdana" w:hAnsi="Verdana"/>
          <w:lang w:val="es-ES_tradnl"/>
        </w:rPr>
      </w:pPr>
    </w:p>
    <w:p w14:paraId="55D1B2F7" w14:textId="77777777" w:rsidR="00D5413F" w:rsidRDefault="00D5413F" w:rsidP="00E822C3">
      <w:pPr>
        <w:rPr>
          <w:rFonts w:ascii="Verdana" w:hAnsi="Verdana"/>
          <w:lang w:val="es-ES_tradnl"/>
        </w:rPr>
      </w:pPr>
    </w:p>
    <w:p w14:paraId="68CB901C" w14:textId="77777777" w:rsidR="00D5413F" w:rsidRDefault="00D5413F" w:rsidP="00E822C3">
      <w:pPr>
        <w:rPr>
          <w:rFonts w:ascii="Verdana" w:hAnsi="Verdana"/>
          <w:lang w:val="es-ES_tradnl"/>
        </w:rPr>
      </w:pPr>
    </w:p>
    <w:p w14:paraId="64646EF7" w14:textId="77777777" w:rsidR="00D5413F" w:rsidRDefault="00D5413F" w:rsidP="00E822C3">
      <w:pPr>
        <w:rPr>
          <w:rFonts w:ascii="Verdana" w:hAnsi="Verdana"/>
          <w:lang w:val="es-ES_tradnl"/>
        </w:rPr>
      </w:pPr>
    </w:p>
    <w:p w14:paraId="7C01F00A" w14:textId="77777777" w:rsidR="00D5413F" w:rsidRPr="00E822C3" w:rsidRDefault="00D5413F" w:rsidP="00E822C3">
      <w:pPr>
        <w:rPr>
          <w:rFonts w:ascii="Verdana" w:hAnsi="Verdana"/>
          <w:lang w:val="es-ES_tradnl"/>
        </w:rPr>
      </w:pPr>
    </w:p>
    <w:p w14:paraId="6BB1FAC1" w14:textId="77777777" w:rsidR="00E822C3" w:rsidRPr="00E822C3" w:rsidRDefault="00E822C3" w:rsidP="00E822C3">
      <w:pPr>
        <w:rPr>
          <w:rFonts w:ascii="Verdana" w:hAnsi="Verdana"/>
          <w:lang w:val="es-ES_tradnl"/>
        </w:rPr>
      </w:pPr>
    </w:p>
    <w:p w14:paraId="25ED9E9F" w14:textId="77777777" w:rsidR="00E822C3" w:rsidRPr="00E822C3" w:rsidRDefault="00E822C3" w:rsidP="00E822C3">
      <w:pPr>
        <w:rPr>
          <w:rFonts w:ascii="Verdana" w:hAnsi="Verdana"/>
          <w:b/>
          <w:lang w:val="en-US"/>
        </w:rPr>
      </w:pPr>
      <w:r w:rsidRPr="00E822C3">
        <w:rPr>
          <w:rFonts w:ascii="Verdana" w:hAnsi="Verdana"/>
          <w:b/>
          <w:lang w:val="en-US"/>
        </w:rPr>
        <w:lastRenderedPageBreak/>
        <w:t>FICHA ARTÍSTICA</w:t>
      </w:r>
    </w:p>
    <w:p w14:paraId="27EB11CE" w14:textId="77777777" w:rsidR="00E822C3" w:rsidRPr="00E822C3" w:rsidRDefault="00E822C3" w:rsidP="00E822C3">
      <w:pPr>
        <w:rPr>
          <w:rFonts w:ascii="Verdana" w:hAnsi="Verdana"/>
          <w:lang w:val="en-US"/>
        </w:rPr>
      </w:pPr>
    </w:p>
    <w:p w14:paraId="0016CFBA" w14:textId="77777777" w:rsidR="00E822C3" w:rsidRPr="00E822C3" w:rsidRDefault="00E822C3" w:rsidP="00E822C3">
      <w:pPr>
        <w:tabs>
          <w:tab w:val="left" w:pos="3402"/>
        </w:tabs>
        <w:rPr>
          <w:rFonts w:ascii="Verdana" w:hAnsi="Verdana"/>
          <w:lang w:val="en-US"/>
        </w:rPr>
      </w:pPr>
      <w:r w:rsidRPr="00E822C3">
        <w:rPr>
          <w:rFonts w:ascii="Verdana" w:hAnsi="Verdana"/>
          <w:lang w:val="en-US"/>
        </w:rPr>
        <w:t>Hugh Bonneville</w:t>
      </w:r>
      <w:r w:rsidRPr="00E822C3">
        <w:rPr>
          <w:rFonts w:ascii="Verdana" w:hAnsi="Verdana"/>
          <w:lang w:val="en-US"/>
        </w:rPr>
        <w:tab/>
        <w:t>LORD MOUNTBATTEN</w:t>
      </w:r>
    </w:p>
    <w:p w14:paraId="062BB56A" w14:textId="77777777" w:rsidR="00E822C3" w:rsidRPr="00E822C3" w:rsidRDefault="00E822C3" w:rsidP="00E822C3">
      <w:pPr>
        <w:rPr>
          <w:rFonts w:ascii="Verdana" w:hAnsi="Verdana"/>
          <w:lang w:val="en-US"/>
        </w:rPr>
      </w:pPr>
    </w:p>
    <w:p w14:paraId="55DB68BE" w14:textId="77777777" w:rsidR="00E822C3" w:rsidRPr="00E822C3" w:rsidRDefault="00E822C3" w:rsidP="00E822C3">
      <w:pPr>
        <w:tabs>
          <w:tab w:val="left" w:pos="3402"/>
        </w:tabs>
        <w:rPr>
          <w:rFonts w:ascii="Verdana" w:hAnsi="Verdana"/>
        </w:rPr>
      </w:pPr>
      <w:r w:rsidRPr="00E822C3">
        <w:rPr>
          <w:rFonts w:ascii="Verdana" w:hAnsi="Verdana"/>
          <w:lang w:val="en-US"/>
        </w:rPr>
        <w:t>Gillian Anderson</w:t>
      </w:r>
      <w:r w:rsidRPr="00E822C3">
        <w:rPr>
          <w:rFonts w:ascii="Verdana" w:hAnsi="Verdana"/>
          <w:lang w:val="en-US"/>
        </w:rPr>
        <w:tab/>
      </w:r>
      <w:r w:rsidRPr="00E822C3">
        <w:rPr>
          <w:rFonts w:ascii="Verdana" w:hAnsi="Verdana"/>
        </w:rPr>
        <w:t>EDWINA MOUNTBATTEN</w:t>
      </w:r>
    </w:p>
    <w:p w14:paraId="5D4E2239" w14:textId="77777777" w:rsidR="00E822C3" w:rsidRPr="00E822C3" w:rsidRDefault="00E822C3" w:rsidP="00E822C3">
      <w:pPr>
        <w:tabs>
          <w:tab w:val="left" w:pos="3402"/>
        </w:tabs>
        <w:rPr>
          <w:rFonts w:ascii="Verdana" w:hAnsi="Verdana"/>
        </w:rPr>
      </w:pPr>
    </w:p>
    <w:p w14:paraId="1983CD3C" w14:textId="77777777" w:rsidR="00E822C3" w:rsidRPr="00E822C3" w:rsidRDefault="00E822C3" w:rsidP="00E822C3">
      <w:pPr>
        <w:tabs>
          <w:tab w:val="left" w:pos="3402"/>
        </w:tabs>
        <w:rPr>
          <w:rFonts w:ascii="Verdana" w:hAnsi="Verdana"/>
          <w:lang w:val="en-US"/>
        </w:rPr>
      </w:pPr>
      <w:r w:rsidRPr="00E822C3">
        <w:rPr>
          <w:rFonts w:ascii="Verdana" w:hAnsi="Verdana"/>
          <w:lang w:val="en-US"/>
        </w:rPr>
        <w:t>Manish Dayal</w:t>
      </w:r>
      <w:r w:rsidRPr="00E822C3">
        <w:rPr>
          <w:rFonts w:ascii="Verdana" w:hAnsi="Verdana"/>
          <w:lang w:val="en-US"/>
        </w:rPr>
        <w:tab/>
        <w:t>JEET</w:t>
      </w:r>
    </w:p>
    <w:p w14:paraId="7065392E" w14:textId="77777777" w:rsidR="00E822C3" w:rsidRPr="00E822C3" w:rsidRDefault="00E822C3" w:rsidP="00E822C3">
      <w:pPr>
        <w:tabs>
          <w:tab w:val="left" w:pos="3402"/>
        </w:tabs>
        <w:rPr>
          <w:rFonts w:ascii="Verdana" w:hAnsi="Verdana"/>
          <w:lang w:val="en-US"/>
        </w:rPr>
      </w:pPr>
    </w:p>
    <w:p w14:paraId="764F975D" w14:textId="77777777" w:rsidR="00E822C3" w:rsidRPr="00E822C3" w:rsidRDefault="00E822C3" w:rsidP="00E822C3">
      <w:pPr>
        <w:tabs>
          <w:tab w:val="left" w:pos="3402"/>
        </w:tabs>
        <w:rPr>
          <w:rFonts w:ascii="Verdana" w:hAnsi="Verdana"/>
          <w:lang w:val="en-US"/>
        </w:rPr>
      </w:pPr>
      <w:r w:rsidRPr="00E822C3">
        <w:rPr>
          <w:rFonts w:ascii="Verdana" w:hAnsi="Verdana"/>
          <w:lang w:val="en-US"/>
        </w:rPr>
        <w:t>Huma Qureshi</w:t>
      </w:r>
      <w:r w:rsidRPr="00E822C3">
        <w:rPr>
          <w:rFonts w:ascii="Verdana" w:hAnsi="Verdana"/>
          <w:lang w:val="en-US"/>
        </w:rPr>
        <w:tab/>
        <w:t>AALIA</w:t>
      </w:r>
    </w:p>
    <w:p w14:paraId="666EBC26" w14:textId="77777777" w:rsidR="00E822C3" w:rsidRPr="00E822C3" w:rsidRDefault="00E822C3" w:rsidP="00E822C3">
      <w:pPr>
        <w:tabs>
          <w:tab w:val="left" w:pos="3402"/>
        </w:tabs>
        <w:rPr>
          <w:rFonts w:ascii="Verdana" w:hAnsi="Verdana"/>
          <w:lang w:val="en-US"/>
        </w:rPr>
      </w:pPr>
    </w:p>
    <w:p w14:paraId="4134F744" w14:textId="77777777" w:rsidR="00E822C3" w:rsidRPr="00E822C3" w:rsidRDefault="00E822C3" w:rsidP="00E822C3">
      <w:pPr>
        <w:tabs>
          <w:tab w:val="left" w:pos="3402"/>
        </w:tabs>
        <w:rPr>
          <w:rFonts w:ascii="Verdana" w:hAnsi="Verdana"/>
          <w:lang w:val="en-US"/>
        </w:rPr>
      </w:pPr>
      <w:r w:rsidRPr="00E822C3">
        <w:rPr>
          <w:rFonts w:ascii="Verdana" w:hAnsi="Verdana"/>
          <w:lang w:val="en-US"/>
        </w:rPr>
        <w:t>Michael Gambon</w:t>
      </w:r>
      <w:r w:rsidRPr="00E822C3">
        <w:rPr>
          <w:rFonts w:ascii="Verdana" w:hAnsi="Verdana"/>
          <w:lang w:val="en-US"/>
        </w:rPr>
        <w:tab/>
        <w:t>GENERAL HASTINGS ISMAY</w:t>
      </w:r>
    </w:p>
    <w:p w14:paraId="27FEB00A" w14:textId="77777777" w:rsidR="00E822C3" w:rsidRPr="00E822C3" w:rsidRDefault="00E822C3" w:rsidP="00E822C3">
      <w:pPr>
        <w:tabs>
          <w:tab w:val="left" w:pos="3402"/>
        </w:tabs>
        <w:rPr>
          <w:rFonts w:ascii="Verdana" w:hAnsi="Verdana"/>
          <w:lang w:val="en-US"/>
        </w:rPr>
      </w:pPr>
    </w:p>
    <w:p w14:paraId="70B43C48" w14:textId="77777777" w:rsidR="00E822C3" w:rsidRPr="00E822C3" w:rsidRDefault="00E822C3" w:rsidP="00E822C3">
      <w:pPr>
        <w:tabs>
          <w:tab w:val="left" w:pos="3402"/>
        </w:tabs>
        <w:rPr>
          <w:rFonts w:ascii="Verdana" w:hAnsi="Verdana"/>
          <w:lang w:val="en-US"/>
        </w:rPr>
      </w:pPr>
      <w:r w:rsidRPr="00E822C3">
        <w:rPr>
          <w:rFonts w:ascii="Verdana" w:hAnsi="Verdana"/>
          <w:lang w:val="en-US"/>
        </w:rPr>
        <w:t>Lily Travers</w:t>
      </w:r>
      <w:r w:rsidRPr="00E822C3">
        <w:rPr>
          <w:rFonts w:ascii="Verdana" w:hAnsi="Verdana"/>
          <w:lang w:val="en-US"/>
        </w:rPr>
        <w:tab/>
        <w:t>LADY PAMELA HICKS</w:t>
      </w:r>
    </w:p>
    <w:p w14:paraId="4D798F64" w14:textId="77777777" w:rsidR="00E822C3" w:rsidRPr="00E822C3" w:rsidRDefault="00E822C3" w:rsidP="00E822C3">
      <w:pPr>
        <w:tabs>
          <w:tab w:val="left" w:pos="3402"/>
        </w:tabs>
        <w:rPr>
          <w:rFonts w:ascii="Verdana" w:hAnsi="Verdana"/>
          <w:lang w:val="en-US"/>
        </w:rPr>
      </w:pPr>
    </w:p>
    <w:p w14:paraId="4B7EC545" w14:textId="77777777" w:rsidR="00E822C3" w:rsidRPr="00E822C3" w:rsidRDefault="00E822C3" w:rsidP="00E822C3">
      <w:pPr>
        <w:tabs>
          <w:tab w:val="left" w:pos="3402"/>
        </w:tabs>
        <w:rPr>
          <w:rFonts w:ascii="Verdana" w:hAnsi="Verdana"/>
          <w:lang w:val="en-US"/>
        </w:rPr>
      </w:pPr>
      <w:r w:rsidRPr="00E822C3">
        <w:rPr>
          <w:rFonts w:ascii="Verdana" w:hAnsi="Verdana"/>
          <w:lang w:val="en-US"/>
        </w:rPr>
        <w:t>Jaz Deol</w:t>
      </w:r>
      <w:r w:rsidRPr="00E822C3">
        <w:rPr>
          <w:rFonts w:ascii="Verdana" w:hAnsi="Verdana"/>
          <w:lang w:val="en-US"/>
        </w:rPr>
        <w:tab/>
        <w:t>DULEEP</w:t>
      </w:r>
    </w:p>
    <w:p w14:paraId="5962CF04" w14:textId="77777777" w:rsidR="00E822C3" w:rsidRPr="00E822C3" w:rsidRDefault="00E822C3" w:rsidP="00E822C3">
      <w:pPr>
        <w:tabs>
          <w:tab w:val="left" w:pos="3402"/>
        </w:tabs>
        <w:rPr>
          <w:rFonts w:ascii="Verdana" w:hAnsi="Verdana"/>
          <w:lang w:val="en-US"/>
        </w:rPr>
      </w:pPr>
    </w:p>
    <w:p w14:paraId="3EACBC52" w14:textId="77777777" w:rsidR="00E822C3" w:rsidRPr="00E822C3" w:rsidRDefault="00E822C3" w:rsidP="00E822C3">
      <w:pPr>
        <w:tabs>
          <w:tab w:val="left" w:pos="3402"/>
        </w:tabs>
        <w:rPr>
          <w:rFonts w:ascii="Verdana" w:hAnsi="Verdana"/>
          <w:lang w:val="en-US"/>
        </w:rPr>
      </w:pPr>
      <w:r w:rsidRPr="00E822C3">
        <w:rPr>
          <w:rFonts w:ascii="Verdana" w:hAnsi="Verdana"/>
          <w:lang w:val="en-US"/>
        </w:rPr>
        <w:t>Om Puri</w:t>
      </w:r>
      <w:r w:rsidRPr="00E822C3">
        <w:rPr>
          <w:rFonts w:ascii="Verdana" w:hAnsi="Verdana"/>
          <w:lang w:val="en-US"/>
        </w:rPr>
        <w:tab/>
        <w:t>AALIA’S FATHER</w:t>
      </w:r>
    </w:p>
    <w:p w14:paraId="03C176E6" w14:textId="77777777" w:rsidR="00E822C3" w:rsidRPr="00E822C3" w:rsidRDefault="00E822C3" w:rsidP="00E822C3">
      <w:pPr>
        <w:tabs>
          <w:tab w:val="left" w:pos="3402"/>
        </w:tabs>
        <w:rPr>
          <w:rFonts w:ascii="Verdana" w:hAnsi="Verdana"/>
          <w:lang w:val="en-US"/>
        </w:rPr>
      </w:pPr>
    </w:p>
    <w:p w14:paraId="2FFB189E" w14:textId="77777777" w:rsidR="00E822C3" w:rsidRPr="00E822C3" w:rsidRDefault="00E822C3" w:rsidP="00E822C3">
      <w:pPr>
        <w:tabs>
          <w:tab w:val="left" w:pos="3402"/>
        </w:tabs>
        <w:rPr>
          <w:rFonts w:ascii="Verdana" w:hAnsi="Verdana"/>
          <w:lang w:val="en-US"/>
        </w:rPr>
      </w:pPr>
      <w:r w:rsidRPr="00E822C3">
        <w:rPr>
          <w:rFonts w:ascii="Verdana" w:hAnsi="Verdana"/>
          <w:lang w:val="en-US"/>
        </w:rPr>
        <w:t>Neeraj Kabi</w:t>
      </w:r>
      <w:r w:rsidRPr="00E822C3">
        <w:rPr>
          <w:rFonts w:ascii="Verdana" w:hAnsi="Verdana"/>
          <w:lang w:val="en-US"/>
        </w:rPr>
        <w:tab/>
      </w:r>
      <w:r w:rsidRPr="00E822C3">
        <w:rPr>
          <w:rFonts w:ascii="Verdana" w:hAnsi="Verdana"/>
        </w:rPr>
        <w:t>MAHATMA GANDHI</w:t>
      </w:r>
    </w:p>
    <w:p w14:paraId="4EEC2EAD" w14:textId="77777777" w:rsidR="00E822C3" w:rsidRPr="00E822C3" w:rsidRDefault="00E822C3" w:rsidP="00E822C3">
      <w:pPr>
        <w:tabs>
          <w:tab w:val="left" w:pos="3402"/>
        </w:tabs>
        <w:rPr>
          <w:rFonts w:ascii="Verdana" w:hAnsi="Verdana"/>
          <w:lang w:val="en-US"/>
        </w:rPr>
      </w:pPr>
    </w:p>
    <w:p w14:paraId="55C79569" w14:textId="77777777" w:rsidR="00E822C3" w:rsidRPr="00E822C3" w:rsidRDefault="00E822C3" w:rsidP="00E822C3">
      <w:pPr>
        <w:tabs>
          <w:tab w:val="left" w:pos="3402"/>
        </w:tabs>
        <w:rPr>
          <w:rFonts w:ascii="Verdana" w:hAnsi="Verdana"/>
        </w:rPr>
      </w:pPr>
      <w:r w:rsidRPr="00E822C3">
        <w:rPr>
          <w:rFonts w:ascii="Verdana" w:hAnsi="Verdana"/>
          <w:lang w:val="en-US"/>
        </w:rPr>
        <w:t>Denzil Smith</w:t>
      </w:r>
      <w:r w:rsidRPr="00E822C3">
        <w:rPr>
          <w:rFonts w:ascii="Verdana" w:hAnsi="Verdana"/>
          <w:lang w:val="en-US"/>
        </w:rPr>
        <w:tab/>
      </w:r>
      <w:r w:rsidRPr="00E822C3">
        <w:rPr>
          <w:rFonts w:ascii="Verdana" w:hAnsi="Verdana"/>
        </w:rPr>
        <w:t>MUHAMMAD ALI JINNAH</w:t>
      </w:r>
    </w:p>
    <w:p w14:paraId="64BBD2EE" w14:textId="77777777" w:rsidR="00E822C3" w:rsidRPr="00E822C3" w:rsidRDefault="00E822C3" w:rsidP="00E822C3">
      <w:pPr>
        <w:tabs>
          <w:tab w:val="left" w:pos="3402"/>
        </w:tabs>
        <w:rPr>
          <w:rFonts w:ascii="Verdana" w:hAnsi="Verdana"/>
        </w:rPr>
      </w:pPr>
    </w:p>
    <w:p w14:paraId="1497E2FC" w14:textId="77777777" w:rsidR="00E822C3" w:rsidRPr="00E822C3" w:rsidRDefault="00E822C3" w:rsidP="00E822C3">
      <w:pPr>
        <w:tabs>
          <w:tab w:val="left" w:pos="3402"/>
        </w:tabs>
        <w:rPr>
          <w:rFonts w:ascii="Verdana" w:hAnsi="Verdana"/>
        </w:rPr>
      </w:pPr>
      <w:r w:rsidRPr="00E822C3">
        <w:rPr>
          <w:rFonts w:ascii="Verdana" w:hAnsi="Verdana"/>
          <w:lang w:val="en-US"/>
        </w:rPr>
        <w:t>Simon Callow</w:t>
      </w:r>
      <w:r w:rsidRPr="00E822C3">
        <w:rPr>
          <w:rFonts w:ascii="Verdana" w:hAnsi="Verdana"/>
          <w:lang w:val="en-US"/>
        </w:rPr>
        <w:tab/>
      </w:r>
      <w:r w:rsidRPr="00E822C3">
        <w:rPr>
          <w:rFonts w:ascii="Verdana" w:hAnsi="Verdana"/>
        </w:rPr>
        <w:t>CYRIL RADCLIFFE</w:t>
      </w:r>
    </w:p>
    <w:p w14:paraId="21EB8DF4" w14:textId="77777777" w:rsidR="00E822C3" w:rsidRPr="00E822C3" w:rsidRDefault="00E822C3" w:rsidP="00E822C3">
      <w:pPr>
        <w:tabs>
          <w:tab w:val="left" w:pos="3402"/>
        </w:tabs>
        <w:rPr>
          <w:rFonts w:ascii="Verdana" w:hAnsi="Verdana"/>
        </w:rPr>
      </w:pPr>
    </w:p>
    <w:p w14:paraId="64B18A27" w14:textId="77777777" w:rsidR="00E822C3" w:rsidRPr="00E822C3" w:rsidRDefault="00E822C3" w:rsidP="00E822C3">
      <w:pPr>
        <w:tabs>
          <w:tab w:val="left" w:pos="3402"/>
        </w:tabs>
        <w:rPr>
          <w:rFonts w:ascii="Verdana" w:hAnsi="Verdana"/>
        </w:rPr>
      </w:pPr>
      <w:r w:rsidRPr="00E822C3">
        <w:rPr>
          <w:rFonts w:ascii="Verdana" w:hAnsi="Verdana"/>
          <w:lang w:val="en-US"/>
        </w:rPr>
        <w:t>David Hayman</w:t>
      </w:r>
      <w:r w:rsidRPr="00E822C3">
        <w:rPr>
          <w:rFonts w:ascii="Verdana" w:hAnsi="Verdana"/>
          <w:lang w:val="en-US"/>
        </w:rPr>
        <w:tab/>
      </w:r>
      <w:r w:rsidRPr="00E822C3">
        <w:rPr>
          <w:rFonts w:ascii="Verdana" w:hAnsi="Verdana"/>
        </w:rPr>
        <w:t>EWART</w:t>
      </w:r>
    </w:p>
    <w:p w14:paraId="0A0DE312" w14:textId="77777777" w:rsidR="00E822C3" w:rsidRPr="00E822C3" w:rsidRDefault="00E822C3" w:rsidP="00E822C3">
      <w:pPr>
        <w:tabs>
          <w:tab w:val="left" w:pos="3402"/>
        </w:tabs>
        <w:rPr>
          <w:rFonts w:ascii="Verdana" w:hAnsi="Verdana"/>
        </w:rPr>
      </w:pPr>
    </w:p>
    <w:p w14:paraId="51CCE867" w14:textId="77777777" w:rsidR="00E822C3" w:rsidRPr="00E822C3" w:rsidRDefault="00E822C3" w:rsidP="00E822C3">
      <w:pPr>
        <w:tabs>
          <w:tab w:val="left" w:pos="3402"/>
        </w:tabs>
        <w:rPr>
          <w:rFonts w:ascii="Verdana" w:hAnsi="Verdana"/>
          <w:lang w:val="en-US"/>
        </w:rPr>
      </w:pPr>
    </w:p>
    <w:p w14:paraId="0A85FD40" w14:textId="77777777" w:rsidR="00E822C3" w:rsidRPr="00E822C3" w:rsidRDefault="00E822C3" w:rsidP="00E822C3">
      <w:pPr>
        <w:rPr>
          <w:rFonts w:ascii="Verdana" w:hAnsi="Verdana"/>
          <w:lang w:val="en-US"/>
        </w:rPr>
      </w:pPr>
    </w:p>
    <w:p w14:paraId="51513EF7" w14:textId="77777777" w:rsidR="00E822C3" w:rsidRPr="00E822C3" w:rsidRDefault="00E822C3" w:rsidP="00E822C3">
      <w:pPr>
        <w:rPr>
          <w:rFonts w:ascii="Verdana" w:hAnsi="Verdana"/>
          <w:b/>
          <w:lang w:val="es-ES_tradnl"/>
        </w:rPr>
      </w:pPr>
      <w:r w:rsidRPr="00E822C3">
        <w:rPr>
          <w:rFonts w:ascii="Verdana" w:hAnsi="Verdana"/>
          <w:b/>
          <w:lang w:val="es-ES_tradnl"/>
        </w:rPr>
        <w:lastRenderedPageBreak/>
        <w:t>FICHA TÉCNICA</w:t>
      </w:r>
    </w:p>
    <w:p w14:paraId="34E964D8" w14:textId="77777777" w:rsidR="00E822C3" w:rsidRPr="00E822C3" w:rsidRDefault="00E822C3" w:rsidP="00E822C3">
      <w:pPr>
        <w:rPr>
          <w:rFonts w:ascii="Verdana" w:hAnsi="Verdana"/>
          <w:lang w:val="es-ES_tradnl"/>
        </w:rPr>
      </w:pPr>
    </w:p>
    <w:p w14:paraId="78CE8782"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 xml:space="preserve">DIRECCIÓN </w:t>
      </w:r>
      <w:r w:rsidRPr="00E822C3">
        <w:rPr>
          <w:rFonts w:ascii="Verdana" w:hAnsi="Verdana"/>
          <w:lang w:val="es-ES_tradnl"/>
        </w:rPr>
        <w:tab/>
        <w:t xml:space="preserve"> Gurinder Chadha</w:t>
      </w:r>
    </w:p>
    <w:p w14:paraId="26318CA6"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br/>
        <w:t xml:space="preserve">GUION </w:t>
      </w:r>
      <w:r w:rsidRPr="00E822C3">
        <w:rPr>
          <w:rFonts w:ascii="Verdana" w:hAnsi="Verdana"/>
          <w:lang w:val="es-ES_tradnl"/>
        </w:rPr>
        <w:tab/>
        <w:t xml:space="preserve"> Paul Mayeda Berges</w:t>
      </w:r>
    </w:p>
    <w:p w14:paraId="55ED910C"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ab/>
        <w:t xml:space="preserve"> Gurinder Chadha</w:t>
      </w:r>
    </w:p>
    <w:p w14:paraId="291FA05C" w14:textId="2B453488" w:rsidR="00E822C3" w:rsidRPr="00E822C3" w:rsidRDefault="00E822C3" w:rsidP="00E822C3">
      <w:pPr>
        <w:tabs>
          <w:tab w:val="left" w:pos="3402"/>
        </w:tabs>
        <w:rPr>
          <w:rFonts w:ascii="Verdana" w:hAnsi="Verdana"/>
          <w:lang w:val="es-ES_tradnl"/>
        </w:rPr>
      </w:pPr>
      <w:r w:rsidRPr="00E822C3">
        <w:rPr>
          <w:rFonts w:ascii="Verdana" w:hAnsi="Verdana"/>
          <w:lang w:val="es-ES_tradnl"/>
        </w:rPr>
        <w:tab/>
        <w:t xml:space="preserve"> Moira Buffini</w:t>
      </w:r>
    </w:p>
    <w:p w14:paraId="3D57C489" w14:textId="77777777" w:rsidR="00E822C3" w:rsidRPr="00E822C3" w:rsidRDefault="00E822C3" w:rsidP="00E822C3">
      <w:pPr>
        <w:tabs>
          <w:tab w:val="left" w:pos="3402"/>
        </w:tabs>
        <w:rPr>
          <w:rFonts w:ascii="Verdana" w:hAnsi="Verdana"/>
          <w:lang w:val="es-ES_tradnl"/>
        </w:rPr>
      </w:pPr>
    </w:p>
    <w:p w14:paraId="6B1B90D0"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PRODUCTORES</w:t>
      </w:r>
      <w:r w:rsidRPr="00E822C3">
        <w:rPr>
          <w:rFonts w:ascii="Verdana" w:hAnsi="Verdana"/>
          <w:lang w:val="es-ES_tradnl"/>
        </w:rPr>
        <w:tab/>
        <w:t>Deepak Nayar</w:t>
      </w:r>
    </w:p>
    <w:p w14:paraId="1B8F5BA0"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ab/>
        <w:t>Gurinder Chadha</w:t>
      </w:r>
    </w:p>
    <w:p w14:paraId="65BAB781"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ab/>
        <w:t>Paul Mayeda Berges</w:t>
      </w:r>
    </w:p>
    <w:p w14:paraId="471EBA69" w14:textId="77777777" w:rsidR="00E822C3" w:rsidRPr="00E822C3" w:rsidRDefault="00E822C3" w:rsidP="00E822C3">
      <w:pPr>
        <w:tabs>
          <w:tab w:val="left" w:pos="3402"/>
        </w:tabs>
        <w:rPr>
          <w:rFonts w:ascii="Verdana" w:hAnsi="Verdana"/>
          <w:lang w:val="es-ES_tradnl"/>
        </w:rPr>
      </w:pPr>
    </w:p>
    <w:p w14:paraId="00E2333A"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PRODUCTORES EJECUTIVOS</w:t>
      </w:r>
      <w:r w:rsidRPr="00E822C3">
        <w:rPr>
          <w:rFonts w:ascii="Verdana" w:hAnsi="Verdana"/>
          <w:lang w:val="es-ES_tradnl"/>
        </w:rPr>
        <w:tab/>
        <w:t xml:space="preserve">Tim O’Shea </w:t>
      </w:r>
    </w:p>
    <w:p w14:paraId="00D3ECD3" w14:textId="77777777" w:rsidR="00E822C3" w:rsidRPr="00E822C3" w:rsidRDefault="00E822C3" w:rsidP="00E822C3">
      <w:pPr>
        <w:tabs>
          <w:tab w:val="left" w:pos="3402"/>
        </w:tabs>
        <w:rPr>
          <w:rFonts w:ascii="Verdana" w:hAnsi="Verdana"/>
          <w:lang w:val="en-US"/>
        </w:rPr>
      </w:pPr>
      <w:r w:rsidRPr="00E822C3">
        <w:rPr>
          <w:rFonts w:ascii="Verdana" w:hAnsi="Verdana"/>
          <w:lang w:val="es-ES_tradnl"/>
        </w:rPr>
        <w:tab/>
      </w:r>
      <w:r w:rsidRPr="00E822C3">
        <w:rPr>
          <w:rFonts w:ascii="Verdana" w:hAnsi="Verdana"/>
        </w:rPr>
        <w:t>Shibasish Sarkar</w:t>
      </w:r>
    </w:p>
    <w:p w14:paraId="5D310955" w14:textId="77777777" w:rsidR="00E822C3" w:rsidRPr="00E822C3" w:rsidRDefault="00E822C3" w:rsidP="00E822C3">
      <w:pPr>
        <w:tabs>
          <w:tab w:val="left" w:pos="3402"/>
        </w:tabs>
        <w:rPr>
          <w:rFonts w:ascii="Verdana" w:hAnsi="Verdana"/>
          <w:lang w:val="en-US"/>
        </w:rPr>
      </w:pPr>
    </w:p>
    <w:p w14:paraId="3D3FED70" w14:textId="77777777" w:rsidR="00E822C3" w:rsidRPr="00E822C3" w:rsidRDefault="00E822C3" w:rsidP="00E822C3">
      <w:pPr>
        <w:tabs>
          <w:tab w:val="left" w:pos="3402"/>
        </w:tabs>
        <w:rPr>
          <w:rFonts w:ascii="Verdana" w:hAnsi="Verdana"/>
        </w:rPr>
      </w:pPr>
      <w:r w:rsidRPr="00E822C3">
        <w:rPr>
          <w:rFonts w:ascii="Verdana" w:hAnsi="Verdana"/>
          <w:lang w:val="en-US"/>
        </w:rPr>
        <w:t>COPRODUCTORES</w:t>
      </w:r>
      <w:r w:rsidRPr="00E822C3">
        <w:rPr>
          <w:rFonts w:ascii="Verdana" w:hAnsi="Verdana"/>
          <w:lang w:val="en-US"/>
        </w:rPr>
        <w:tab/>
      </w:r>
      <w:r w:rsidRPr="00E822C3">
        <w:rPr>
          <w:rFonts w:ascii="Verdana" w:hAnsi="Verdana"/>
        </w:rPr>
        <w:t xml:space="preserve">Simon Perry </w:t>
      </w:r>
    </w:p>
    <w:p w14:paraId="5884ADF7" w14:textId="77777777" w:rsidR="00E822C3" w:rsidRPr="00E822C3" w:rsidRDefault="00E822C3" w:rsidP="00E822C3">
      <w:pPr>
        <w:tabs>
          <w:tab w:val="left" w:pos="3402"/>
        </w:tabs>
        <w:rPr>
          <w:rFonts w:ascii="Verdana" w:hAnsi="Verdana"/>
        </w:rPr>
      </w:pPr>
      <w:r w:rsidRPr="00E822C3">
        <w:rPr>
          <w:rFonts w:ascii="Verdana" w:hAnsi="Verdana"/>
        </w:rPr>
        <w:tab/>
        <w:t>Sean Wheelan</w:t>
      </w:r>
    </w:p>
    <w:p w14:paraId="7512B31F" w14:textId="77777777" w:rsidR="00E822C3" w:rsidRPr="00E822C3" w:rsidRDefault="00E822C3" w:rsidP="00E822C3">
      <w:pPr>
        <w:tabs>
          <w:tab w:val="left" w:pos="3402"/>
        </w:tabs>
        <w:rPr>
          <w:rFonts w:ascii="Verdana" w:hAnsi="Verdana"/>
          <w:lang w:val="es-ES_tradnl"/>
        </w:rPr>
      </w:pPr>
      <w:r w:rsidRPr="00E822C3">
        <w:rPr>
          <w:rFonts w:ascii="Verdana" w:hAnsi="Verdana"/>
        </w:rPr>
        <w:tab/>
      </w:r>
      <w:r w:rsidRPr="00E822C3">
        <w:rPr>
          <w:rFonts w:ascii="Verdana" w:hAnsi="Verdana"/>
          <w:lang w:val="es-ES_tradnl"/>
        </w:rPr>
        <w:t>Paul Ritchie</w:t>
      </w:r>
    </w:p>
    <w:p w14:paraId="696E96A8"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ab/>
        <w:t>India Pravesh Sahni</w:t>
      </w:r>
    </w:p>
    <w:p w14:paraId="5296A889" w14:textId="208BB902" w:rsidR="00E822C3" w:rsidRPr="00E822C3" w:rsidRDefault="00E822C3" w:rsidP="00E822C3">
      <w:pPr>
        <w:tabs>
          <w:tab w:val="left" w:pos="3402"/>
        </w:tabs>
        <w:rPr>
          <w:rFonts w:ascii="Verdana" w:hAnsi="Verdana"/>
          <w:lang w:val="es-ES_tradnl"/>
        </w:rPr>
      </w:pPr>
    </w:p>
    <w:p w14:paraId="566966EB" w14:textId="3862F507" w:rsidR="00E822C3" w:rsidRDefault="00E822C3" w:rsidP="00E822C3">
      <w:pPr>
        <w:tabs>
          <w:tab w:val="left" w:pos="3402"/>
        </w:tabs>
        <w:rPr>
          <w:rFonts w:ascii="Verdana" w:hAnsi="Verdana"/>
          <w:lang w:val="es-ES_tradnl"/>
        </w:rPr>
      </w:pPr>
      <w:r w:rsidRPr="00E822C3">
        <w:rPr>
          <w:rFonts w:ascii="Verdana" w:hAnsi="Verdana"/>
          <w:lang w:val="es-ES_tradnl"/>
        </w:rPr>
        <w:t>FOTOGRAFÍA</w:t>
      </w:r>
      <w:r w:rsidRPr="00E822C3">
        <w:rPr>
          <w:rFonts w:ascii="Verdana" w:hAnsi="Verdana"/>
          <w:lang w:val="es-ES_tradnl"/>
        </w:rPr>
        <w:tab/>
        <w:t xml:space="preserve"> Ben Smithard</w:t>
      </w:r>
    </w:p>
    <w:p w14:paraId="18FCFEBB" w14:textId="3CC4FDB0" w:rsidR="00D5413F" w:rsidRPr="00E822C3" w:rsidRDefault="00D5413F" w:rsidP="00E822C3">
      <w:pPr>
        <w:tabs>
          <w:tab w:val="left" w:pos="3402"/>
        </w:tabs>
        <w:rPr>
          <w:rFonts w:ascii="Verdana" w:hAnsi="Verdana"/>
          <w:lang w:val="es-ES_tradnl"/>
        </w:rPr>
      </w:pPr>
      <w:r>
        <w:rPr>
          <w:rFonts w:ascii="Verdana" w:hAnsi="Verdana"/>
          <w:lang w:val="es-ES_tradnl"/>
        </w:rPr>
        <w:t xml:space="preserve"> </w:t>
      </w:r>
    </w:p>
    <w:p w14:paraId="70E9A31B" w14:textId="77777777" w:rsidR="00D5413F" w:rsidRDefault="00E822C3" w:rsidP="00E822C3">
      <w:pPr>
        <w:tabs>
          <w:tab w:val="left" w:pos="3402"/>
        </w:tabs>
        <w:rPr>
          <w:rFonts w:ascii="Verdana" w:hAnsi="Verdana"/>
          <w:lang w:val="es-ES_tradnl"/>
        </w:rPr>
      </w:pPr>
      <w:r w:rsidRPr="00E822C3">
        <w:rPr>
          <w:rFonts w:ascii="Verdana" w:hAnsi="Verdana"/>
          <w:lang w:val="es-ES_tradnl"/>
        </w:rPr>
        <w:t xml:space="preserve">EDICIÓN </w:t>
      </w:r>
      <w:r w:rsidRPr="00E822C3">
        <w:rPr>
          <w:rFonts w:ascii="Verdana" w:hAnsi="Verdana"/>
          <w:lang w:val="es-ES_tradnl"/>
        </w:rPr>
        <w:tab/>
        <w:t>Valerio Bonelli</w:t>
      </w:r>
    </w:p>
    <w:p w14:paraId="57458CCF" w14:textId="38812AD7" w:rsidR="00E822C3" w:rsidRPr="00E822C3" w:rsidRDefault="00E822C3" w:rsidP="00E822C3">
      <w:pPr>
        <w:tabs>
          <w:tab w:val="left" w:pos="3402"/>
        </w:tabs>
        <w:rPr>
          <w:rFonts w:ascii="Verdana" w:hAnsi="Verdana"/>
          <w:lang w:val="es-ES_tradnl"/>
        </w:rPr>
      </w:pPr>
      <w:r w:rsidRPr="00E822C3">
        <w:rPr>
          <w:rFonts w:ascii="Verdana" w:hAnsi="Verdana"/>
          <w:lang w:val="es-ES_tradnl"/>
        </w:rPr>
        <w:tab/>
        <w:t>Victoria Boydell</w:t>
      </w:r>
    </w:p>
    <w:p w14:paraId="51904377" w14:textId="4E5545C8" w:rsidR="00E822C3" w:rsidRPr="00E822C3" w:rsidRDefault="00E822C3" w:rsidP="00E822C3">
      <w:pPr>
        <w:tabs>
          <w:tab w:val="left" w:pos="3402"/>
        </w:tabs>
        <w:rPr>
          <w:rFonts w:ascii="Verdana" w:hAnsi="Verdana"/>
          <w:lang w:val="es-ES_tradnl"/>
        </w:rPr>
      </w:pPr>
      <w:r w:rsidRPr="00E822C3">
        <w:rPr>
          <w:rFonts w:ascii="Verdana" w:hAnsi="Verdana"/>
          <w:lang w:val="es-ES_tradnl"/>
        </w:rPr>
        <w:t>MÚSICA</w:t>
      </w:r>
      <w:r w:rsidRPr="00E822C3">
        <w:rPr>
          <w:rFonts w:ascii="Verdana" w:hAnsi="Verdana"/>
          <w:lang w:val="es-ES_tradnl"/>
        </w:rPr>
        <w:tab/>
        <w:t xml:space="preserve"> A.R. Rahman</w:t>
      </w:r>
    </w:p>
    <w:p w14:paraId="0C1B9004" w14:textId="475EF28C" w:rsidR="00E822C3" w:rsidRPr="00E822C3" w:rsidRDefault="00E822C3" w:rsidP="00E822C3">
      <w:pPr>
        <w:tabs>
          <w:tab w:val="left" w:pos="3402"/>
        </w:tabs>
        <w:rPr>
          <w:rFonts w:ascii="Verdana" w:hAnsi="Verdana"/>
          <w:lang w:val="es-ES_tradnl"/>
        </w:rPr>
      </w:pPr>
      <w:r w:rsidRPr="00E822C3">
        <w:rPr>
          <w:rFonts w:ascii="Verdana" w:hAnsi="Verdana"/>
          <w:lang w:val="es-ES_tradnl"/>
        </w:rPr>
        <w:t xml:space="preserve">DISEÑO DE PRODUCCIÓN </w:t>
      </w:r>
      <w:r w:rsidRPr="00E822C3">
        <w:rPr>
          <w:rFonts w:ascii="Verdana" w:hAnsi="Verdana"/>
          <w:lang w:val="es-ES_tradnl"/>
        </w:rPr>
        <w:tab/>
        <w:t>Laurence Dorman</w:t>
      </w:r>
    </w:p>
    <w:p w14:paraId="1870A327" w14:textId="77777777" w:rsidR="00E822C3" w:rsidRPr="00E822C3" w:rsidRDefault="00E822C3" w:rsidP="00E822C3">
      <w:pPr>
        <w:tabs>
          <w:tab w:val="left" w:pos="3402"/>
        </w:tabs>
        <w:rPr>
          <w:rFonts w:ascii="Verdana" w:hAnsi="Verdana"/>
          <w:lang w:val="es-ES_tradnl"/>
        </w:rPr>
      </w:pPr>
      <w:r w:rsidRPr="00E822C3">
        <w:rPr>
          <w:rFonts w:ascii="Verdana" w:hAnsi="Verdana"/>
          <w:lang w:val="es-ES_tradnl"/>
        </w:rPr>
        <w:t xml:space="preserve">VESTUARIO </w:t>
      </w:r>
      <w:r w:rsidRPr="00E822C3">
        <w:rPr>
          <w:rFonts w:ascii="Verdana" w:hAnsi="Verdana"/>
          <w:lang w:val="es-ES_tradnl"/>
        </w:rPr>
        <w:tab/>
        <w:t>Keith Madden</w:t>
      </w:r>
    </w:p>
    <w:p w14:paraId="6A0F0823" w14:textId="77777777" w:rsidR="00E822C3" w:rsidRPr="00E822C3" w:rsidRDefault="00E822C3" w:rsidP="002C1FA8">
      <w:pPr>
        <w:spacing w:line="480" w:lineRule="auto"/>
        <w:rPr>
          <w:rFonts w:ascii="Verdana" w:hAnsi="Verdana"/>
          <w:u w:val="single"/>
          <w:lang w:val="es-ES_tradnl"/>
        </w:rPr>
      </w:pPr>
    </w:p>
    <w:p w14:paraId="56399D17" w14:textId="77777777" w:rsidR="00434292" w:rsidRPr="00724379" w:rsidRDefault="002F770F" w:rsidP="002C1FA8">
      <w:pPr>
        <w:spacing w:line="480" w:lineRule="auto"/>
        <w:rPr>
          <w:rFonts w:ascii="Verdana" w:hAnsi="Verdana"/>
          <w:b/>
          <w:u w:val="single"/>
          <w:lang w:val="es-ES"/>
        </w:rPr>
      </w:pPr>
      <w:r w:rsidRPr="00724379">
        <w:rPr>
          <w:rFonts w:ascii="Verdana" w:hAnsi="Verdana"/>
          <w:b/>
          <w:u w:val="single"/>
          <w:lang w:val="es-ES"/>
        </w:rPr>
        <w:lastRenderedPageBreak/>
        <w:t>SOBRE LA PRODUCCIÓN</w:t>
      </w:r>
    </w:p>
    <w:p w14:paraId="7B4C5411" w14:textId="77777777" w:rsidR="00434292" w:rsidRPr="00724379" w:rsidRDefault="002F770F" w:rsidP="002C1FA8">
      <w:pPr>
        <w:spacing w:line="480" w:lineRule="auto"/>
        <w:rPr>
          <w:rFonts w:ascii="Verdana" w:hAnsi="Verdana"/>
          <w:b/>
          <w:u w:val="single"/>
          <w:lang w:val="es-ES"/>
        </w:rPr>
      </w:pPr>
      <w:r w:rsidRPr="00724379">
        <w:rPr>
          <w:rFonts w:ascii="Verdana" w:hAnsi="Verdana"/>
          <w:b/>
          <w:u w:val="single"/>
          <w:lang w:val="es-ES"/>
        </w:rPr>
        <w:t>UNA HISTORIA PERSONAL</w:t>
      </w:r>
    </w:p>
    <w:p w14:paraId="3A4212C7" w14:textId="77777777" w:rsidR="00434292" w:rsidRPr="00DA4B7E" w:rsidRDefault="002F770F" w:rsidP="002C1FA8">
      <w:pPr>
        <w:spacing w:line="480" w:lineRule="auto"/>
        <w:ind w:right="283"/>
        <w:rPr>
          <w:rFonts w:ascii="Verdana" w:hAnsi="Verdana"/>
          <w:lang w:val="es-ES"/>
        </w:rPr>
      </w:pPr>
      <w:r w:rsidRPr="00DA4B7E">
        <w:rPr>
          <w:rFonts w:ascii="Verdana" w:hAnsi="Verdana"/>
          <w:lang w:val="es-ES"/>
        </w:rPr>
        <w:t xml:space="preserve">La Partición de la India en 1947 siempre ha formado parte de la vida de Gurinder Chadha. La realizadora británica de origen punjabí nació en Nairobi (Kenia) y se crió en el oeste de Londres. A pesar de estas circunstancias, ella se describe a sí misma como alguien que creció "a la sombra de la Partición" ya que nació 13 años después de que el controvertido Plan Mountbatten trazara una línea irregular a través del noroeste de la Unión de la India, que acababa de independizarse, para crear el Dominio de Pakistán. </w:t>
      </w:r>
    </w:p>
    <w:p w14:paraId="13D726DA" w14:textId="77777777" w:rsidR="00434292" w:rsidRPr="00DA4B7E" w:rsidRDefault="002F770F" w:rsidP="002C1FA8">
      <w:pPr>
        <w:spacing w:line="480" w:lineRule="auto"/>
        <w:rPr>
          <w:rFonts w:ascii="Verdana" w:hAnsi="Verdana"/>
          <w:lang w:val="es-ES"/>
        </w:rPr>
      </w:pPr>
      <w:r w:rsidRPr="00DA4B7E">
        <w:rPr>
          <w:rFonts w:ascii="Verdana" w:hAnsi="Verdana"/>
          <w:lang w:val="es-ES"/>
        </w:rPr>
        <w:t>Sus antepasados vivían en las estribaciones del Himalaya, que ahora está en el lado paquistaní de la frontera. Sus abuelos vivieron los disturbios provocados por la violencia sectaria que se desencadenó entre la minoría musulmana de la India (muchos de los cuales ansiaban tener su propia p</w:t>
      </w:r>
      <w:r w:rsidR="006D4540" w:rsidRPr="00DA4B7E">
        <w:rPr>
          <w:rFonts w:ascii="Verdana" w:hAnsi="Verdana"/>
          <w:lang w:val="es-ES"/>
        </w:rPr>
        <w:t xml:space="preserve">atria) y la mayoría hindú y sij. El resultado de aquel enfrentamiento </w:t>
      </w:r>
      <w:r w:rsidRPr="00DA4B7E">
        <w:rPr>
          <w:rFonts w:ascii="Verdana" w:hAnsi="Verdana"/>
          <w:lang w:val="es-ES"/>
        </w:rPr>
        <w:t>fue la mayor crisis de refugiados de la historia de la humanidad. En la gigantesca diáspora, unos 14 millones de personas fueron desplazadas durante la Partición</w:t>
      </w:r>
      <w:r w:rsidR="006D4540" w:rsidRPr="00DA4B7E">
        <w:rPr>
          <w:rFonts w:ascii="Verdana" w:hAnsi="Verdana"/>
          <w:lang w:val="es-ES"/>
        </w:rPr>
        <w:t>. Murieron</w:t>
      </w:r>
      <w:r w:rsidRPr="00DA4B7E">
        <w:rPr>
          <w:rFonts w:ascii="Verdana" w:hAnsi="Verdana"/>
          <w:lang w:val="es-ES"/>
        </w:rPr>
        <w:t xml:space="preserve"> cerca de un millón. La independencia de la India fue motivo de grandes celebraciones, como lo fue la fundación de Pakistán para millones de musulmanes. Pero el proceso causó terribles sufrimientos en la población hindú, musulmana y sij”.</w:t>
      </w:r>
    </w:p>
    <w:p w14:paraId="3FFA2268"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Como guionista y directora, Chadha ha contado en varias ocasiones su experiencia personal como mujer británica de origen punjabí. Y lo ha </w:t>
      </w:r>
      <w:r w:rsidRPr="00DA4B7E">
        <w:rPr>
          <w:rFonts w:ascii="Verdana" w:hAnsi="Verdana"/>
          <w:lang w:val="es-ES"/>
        </w:rPr>
        <w:lastRenderedPageBreak/>
        <w:t xml:space="preserve">hecho en películas intensas y muy populares, desde su debut en 1993 con </w:t>
      </w:r>
      <w:r w:rsidRPr="00DA4B7E">
        <w:rPr>
          <w:rFonts w:ascii="Verdana" w:hAnsi="Verdana"/>
          <w:i/>
          <w:iCs/>
          <w:lang w:val="es-ES"/>
        </w:rPr>
        <w:t>Bhaji en la playa</w:t>
      </w:r>
      <w:r w:rsidRPr="00DA4B7E">
        <w:rPr>
          <w:rFonts w:ascii="Verdana" w:hAnsi="Verdana"/>
          <w:lang w:val="es-ES"/>
        </w:rPr>
        <w:t xml:space="preserve"> a su éxito de taquilla </w:t>
      </w:r>
      <w:r w:rsidRPr="00DA4B7E">
        <w:rPr>
          <w:rFonts w:ascii="Verdana" w:hAnsi="Verdana"/>
          <w:i/>
          <w:iCs/>
          <w:lang w:val="es-ES"/>
        </w:rPr>
        <w:t>Quiero ser como Beckham</w:t>
      </w:r>
      <w:r w:rsidRPr="00DA4B7E">
        <w:rPr>
          <w:rFonts w:ascii="Verdana" w:hAnsi="Verdana"/>
          <w:lang w:val="es-ES"/>
        </w:rPr>
        <w:t>. Como realizadora, siempre había querido evitar este aspecto trágico de sus antecedentes culturales y familiares porque, como ella dice, "era demasiado oscuro, demasiado traumático”.</w:t>
      </w:r>
    </w:p>
    <w:p w14:paraId="7A06C5DF"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Después, en 2005, participó en el programa sobre genealogía familiar de la BBC, </w:t>
      </w:r>
      <w:r w:rsidRPr="00DA4B7E">
        <w:rPr>
          <w:rFonts w:ascii="Verdana" w:hAnsi="Verdana"/>
          <w:i/>
          <w:iCs/>
          <w:lang w:val="es-ES"/>
        </w:rPr>
        <w:t>¿Quién crees que eres?,</w:t>
      </w:r>
      <w:r w:rsidRPr="00DA4B7E">
        <w:rPr>
          <w:rFonts w:ascii="Verdana" w:hAnsi="Verdana"/>
          <w:lang w:val="es-ES"/>
        </w:rPr>
        <w:t xml:space="preserve"> con el que regresó a su patria ancestral. “Yo tenía muchas reticencias sobre Pakistán", recuerda ahora. "En el programa, cuando llego a Pakistán, digo que prefiero referirme al país como </w:t>
      </w:r>
      <w:r w:rsidR="00006716" w:rsidRPr="00DA4B7E">
        <w:rPr>
          <w:rFonts w:ascii="Verdana" w:hAnsi="Verdana"/>
          <w:lang w:val="es-ES"/>
        </w:rPr>
        <w:t>‘</w:t>
      </w:r>
      <w:r w:rsidRPr="00DA4B7E">
        <w:rPr>
          <w:rFonts w:ascii="Verdana" w:hAnsi="Verdana"/>
          <w:lang w:val="es-ES"/>
        </w:rPr>
        <w:t>la India previa a la Partición</w:t>
      </w:r>
      <w:r w:rsidR="00006716" w:rsidRPr="00DA4B7E">
        <w:rPr>
          <w:rFonts w:ascii="Verdana" w:hAnsi="Verdana"/>
          <w:lang w:val="es-ES"/>
        </w:rPr>
        <w:t>’</w:t>
      </w:r>
      <w:r w:rsidRPr="00DA4B7E">
        <w:rPr>
          <w:rFonts w:ascii="Verdana" w:hAnsi="Verdana"/>
          <w:lang w:val="es-ES"/>
        </w:rPr>
        <w:t xml:space="preserve">. Pero fui a Jhelum </w:t>
      </w:r>
      <w:r w:rsidR="006D4540" w:rsidRPr="00DA4B7E">
        <w:rPr>
          <w:rFonts w:ascii="Verdana" w:hAnsi="Verdana"/>
          <w:lang w:val="es-ES"/>
        </w:rPr>
        <w:t xml:space="preserve">en busca de </w:t>
      </w:r>
      <w:r w:rsidRPr="00DA4B7E">
        <w:rPr>
          <w:rFonts w:ascii="Verdana" w:hAnsi="Verdana"/>
          <w:lang w:val="es-ES"/>
        </w:rPr>
        <w:t xml:space="preserve">la casa de mi abuelo y al final la encontramos con ayuda de las personas que ahora viven allí”. A Chadha le impresionó </w:t>
      </w:r>
      <w:r w:rsidR="006D4540" w:rsidRPr="00DA4B7E">
        <w:rPr>
          <w:rFonts w:ascii="Verdana" w:hAnsi="Verdana"/>
          <w:lang w:val="es-ES"/>
        </w:rPr>
        <w:t>el calor</w:t>
      </w:r>
      <w:r w:rsidRPr="00DA4B7E">
        <w:rPr>
          <w:rFonts w:ascii="Verdana" w:hAnsi="Verdana"/>
          <w:lang w:val="es-ES"/>
        </w:rPr>
        <w:t xml:space="preserve"> y la generosidad de los paquistaníes que conoció. “Pero lo más conmovedor fue que cuando conocimos a todos esos ancianos, les preguntaba: "¿Cuánto tiempo lleva viviendo aquí? ¿Conocía a mi abuelo?" Y todos me decían: "Bueno, yo llegué en el 47". Así que comprendí que toda una comunidad sij había sido expulsada de Pakistán y sustituida por otra comunidad, al igual que esa nueva comunidad musulmana había sido expulsada de la India y de sus propios hogares ancestrales. Eso me recordó el verdadero significado de la Partición”.</w:t>
      </w:r>
    </w:p>
    <w:p w14:paraId="70E1F0E6"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Fue entonces cuando Chadha se dio cuenta de que debía hacer frente a sus miedos y hacer </w:t>
      </w:r>
      <w:r w:rsidRPr="00DA4B7E">
        <w:rPr>
          <w:rFonts w:ascii="Verdana" w:hAnsi="Verdana"/>
          <w:i/>
          <w:iCs/>
          <w:lang w:val="es-ES"/>
        </w:rPr>
        <w:t xml:space="preserve">su </w:t>
      </w:r>
      <w:r w:rsidRPr="00DA4B7E">
        <w:rPr>
          <w:rFonts w:ascii="Verdana" w:hAnsi="Verdana"/>
          <w:lang w:val="es-ES"/>
        </w:rPr>
        <w:t xml:space="preserve">película sobre la Partición. “Decidí que quería hacer una película sobre lo que yo llamo "La Partición de la Gente", explica. “No </w:t>
      </w:r>
      <w:r w:rsidRPr="00DA4B7E">
        <w:rPr>
          <w:rFonts w:ascii="Verdana" w:hAnsi="Verdana"/>
          <w:lang w:val="es-ES"/>
        </w:rPr>
        <w:lastRenderedPageBreak/>
        <w:t xml:space="preserve">sólo quería averiguar por qué se produjo la Partición y analizar las disputas políticas entre las figuras públicas, también quería que el público comprendiera el impacto que tuvo la Partición en la gente corriente". </w:t>
      </w:r>
    </w:p>
    <w:p w14:paraId="26E38F2F"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Así que a Chadha se le ocurrió la idea de situar su historia en la Casa del Virrey, la sede del gobierno Raj británico en Delhi, para crear una "visión de la Partición parecida a la serie de televisión 'Arriba y Abajo'". Se centraría en las negociaciones que discurrían 'arriba' entre Lord Mountbatten, el último Virrey de la India y los líderes políticos del país, Nehru, Gandhi y Jinnah, entremezclándolas con historias de indios que estaban 'abajo', en las dependencias de los criados (sus esperanzas y temores sobre cómo esas negociaciones afectarían </w:t>
      </w:r>
      <w:r w:rsidR="006D4540" w:rsidRPr="00DA4B7E">
        <w:rPr>
          <w:rFonts w:ascii="Verdana" w:hAnsi="Verdana"/>
          <w:lang w:val="es-ES"/>
        </w:rPr>
        <w:t xml:space="preserve">a </w:t>
      </w:r>
      <w:r w:rsidRPr="00DA4B7E">
        <w:rPr>
          <w:rFonts w:ascii="Verdana" w:hAnsi="Verdana"/>
          <w:lang w:val="es-ES"/>
        </w:rPr>
        <w:t xml:space="preserve">sus propias vidas). </w:t>
      </w:r>
    </w:p>
    <w:p w14:paraId="02F8B9A5"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“En la película, la Casa del Virrey es casi un personaje por derecho propio", dice Chadha "La diseñó Lutyens y su construcción duró 17 años.  Su imponente arquitectura era la expresión misma del poder imperial, y su intención era intimidar.  Estoy segura </w:t>
      </w:r>
      <w:r w:rsidR="00006716" w:rsidRPr="00DA4B7E">
        <w:rPr>
          <w:rFonts w:ascii="Verdana" w:hAnsi="Verdana"/>
          <w:lang w:val="es-ES"/>
        </w:rPr>
        <w:t xml:space="preserve">de </w:t>
      </w:r>
      <w:r w:rsidRPr="00DA4B7E">
        <w:rPr>
          <w:rFonts w:ascii="Verdana" w:hAnsi="Verdana"/>
          <w:lang w:val="es-ES"/>
        </w:rPr>
        <w:t xml:space="preserve">que cuando se terminó en 1929, nadie podía imaginar que en menos de </w:t>
      </w:r>
      <w:r w:rsidR="00006716" w:rsidRPr="00DA4B7E">
        <w:rPr>
          <w:rFonts w:ascii="Verdana" w:hAnsi="Verdana"/>
          <w:lang w:val="es-ES"/>
        </w:rPr>
        <w:t>20</w:t>
      </w:r>
      <w:r w:rsidRPr="00DA4B7E">
        <w:rPr>
          <w:rFonts w:ascii="Verdana" w:hAnsi="Verdana"/>
          <w:lang w:val="es-ES"/>
        </w:rPr>
        <w:t xml:space="preserve"> años se convertiría en la sede </w:t>
      </w:r>
      <w:r w:rsidR="006D4540" w:rsidRPr="00DA4B7E">
        <w:rPr>
          <w:rFonts w:ascii="Verdana" w:hAnsi="Verdana"/>
          <w:lang w:val="es-ES"/>
        </w:rPr>
        <w:t xml:space="preserve">de la Presidencia y la residencia </w:t>
      </w:r>
      <w:r w:rsidRPr="00DA4B7E">
        <w:rPr>
          <w:rFonts w:ascii="Verdana" w:hAnsi="Verdana"/>
          <w:lang w:val="es-ES"/>
        </w:rPr>
        <w:t>del primer Presidente de la India</w:t>
      </w:r>
      <w:r w:rsidR="006D4540" w:rsidRPr="00DA4B7E">
        <w:rPr>
          <w:rFonts w:ascii="Verdana" w:hAnsi="Verdana"/>
          <w:lang w:val="es-ES"/>
        </w:rPr>
        <w:t>… ¡Y</w:t>
      </w:r>
      <w:r w:rsidRPr="00DA4B7E">
        <w:rPr>
          <w:rFonts w:ascii="Verdana" w:hAnsi="Verdana"/>
          <w:lang w:val="es-ES"/>
        </w:rPr>
        <w:t xml:space="preserve"> sigue siendo la mayor residencia de un jefe de Estado de cualquier parte del mundo</w:t>
      </w:r>
      <w:r w:rsidR="000F65EC" w:rsidRPr="00DA4B7E">
        <w:rPr>
          <w:rFonts w:ascii="Verdana" w:hAnsi="Verdana"/>
          <w:lang w:val="es-ES"/>
        </w:rPr>
        <w:t>!</w:t>
      </w:r>
      <w:r w:rsidRPr="00DA4B7E">
        <w:rPr>
          <w:rFonts w:ascii="Verdana" w:hAnsi="Verdana"/>
          <w:lang w:val="es-ES"/>
        </w:rPr>
        <w:t xml:space="preserve">  </w:t>
      </w:r>
    </w:p>
    <w:p w14:paraId="1AF6B1EE"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 medida que Chadha iba desarrollando la forma de contar su historia, contactó con Cameron McCracken (Productor Ejecutivo y Director Gerente de Pathe en el Reino Unido) para que la ayudara a impulsar el proyecto. </w:t>
      </w:r>
      <w:r w:rsidR="006D4540" w:rsidRPr="00DA4B7E">
        <w:rPr>
          <w:rFonts w:ascii="Verdana" w:hAnsi="Verdana"/>
          <w:lang w:val="es-ES"/>
        </w:rPr>
        <w:t xml:space="preserve">Fue McCracken quien consiguió </w:t>
      </w:r>
      <w:r w:rsidRPr="00DA4B7E">
        <w:rPr>
          <w:rFonts w:ascii="Verdana" w:hAnsi="Verdana"/>
          <w:lang w:val="es-ES"/>
        </w:rPr>
        <w:t>la colaboración de la</w:t>
      </w:r>
      <w:r w:rsidR="006D4540" w:rsidRPr="00DA4B7E">
        <w:rPr>
          <w:rFonts w:ascii="Verdana" w:hAnsi="Verdana"/>
          <w:lang w:val="es-ES"/>
        </w:rPr>
        <w:t xml:space="preserve"> BBC, el BFI, </w:t>
      </w:r>
      <w:r w:rsidR="006D4540" w:rsidRPr="00DA4B7E">
        <w:rPr>
          <w:rFonts w:ascii="Verdana" w:hAnsi="Verdana"/>
          <w:lang w:val="es-ES"/>
        </w:rPr>
        <w:lastRenderedPageBreak/>
        <w:t xml:space="preserve">Ingenious y </w:t>
      </w:r>
      <w:r w:rsidR="00006716" w:rsidRPr="00DA4B7E">
        <w:rPr>
          <w:rFonts w:ascii="Verdana" w:hAnsi="Verdana"/>
          <w:lang w:val="es-ES"/>
        </w:rPr>
        <w:t xml:space="preserve">de </w:t>
      </w:r>
      <w:r w:rsidR="006D4540" w:rsidRPr="00DA4B7E">
        <w:rPr>
          <w:rFonts w:ascii="Verdana" w:hAnsi="Verdana"/>
          <w:lang w:val="es-ES"/>
        </w:rPr>
        <w:t>la</w:t>
      </w:r>
      <w:r w:rsidRPr="00DA4B7E">
        <w:rPr>
          <w:rFonts w:ascii="Verdana" w:hAnsi="Verdana"/>
          <w:lang w:val="es-ES"/>
        </w:rPr>
        <w:t xml:space="preserve"> co-productor</w:t>
      </w:r>
      <w:r w:rsidR="006D4540" w:rsidRPr="00DA4B7E">
        <w:rPr>
          <w:rFonts w:ascii="Verdana" w:hAnsi="Verdana"/>
          <w:lang w:val="es-ES"/>
        </w:rPr>
        <w:t>a</w:t>
      </w:r>
      <w:r w:rsidR="00C742EA" w:rsidRPr="00DA4B7E">
        <w:rPr>
          <w:rFonts w:ascii="Verdana" w:hAnsi="Verdana"/>
          <w:lang w:val="es-ES"/>
        </w:rPr>
        <w:t xml:space="preserve"> y co-financiera india</w:t>
      </w:r>
      <w:r w:rsidR="006D4540" w:rsidRPr="00DA4B7E">
        <w:rPr>
          <w:rFonts w:ascii="Verdana" w:hAnsi="Verdana"/>
          <w:lang w:val="es-ES"/>
        </w:rPr>
        <w:t xml:space="preserve">, Reliance, que es </w:t>
      </w:r>
      <w:r w:rsidR="00C742EA" w:rsidRPr="00DA4B7E">
        <w:rPr>
          <w:rFonts w:ascii="Verdana" w:hAnsi="Verdana"/>
          <w:lang w:val="es-ES"/>
        </w:rPr>
        <w:t xml:space="preserve">la </w:t>
      </w:r>
      <w:r w:rsidR="006D4540" w:rsidRPr="00DA4B7E">
        <w:rPr>
          <w:rFonts w:ascii="Verdana" w:hAnsi="Verdana"/>
          <w:lang w:val="es-ES"/>
        </w:rPr>
        <w:t>e</w:t>
      </w:r>
      <w:r w:rsidRPr="00DA4B7E">
        <w:rPr>
          <w:rFonts w:ascii="Verdana" w:hAnsi="Verdana"/>
          <w:lang w:val="es-ES"/>
        </w:rPr>
        <w:t xml:space="preserve">mpresa audiovisual más grande de la India. Deepak Nayar también se unió al proyecto como jefe de producción. Esta combinación de patrocinadores británicos e indios brindó a Chadha la oportunidad de hacer el tipo de película que le había gustado desde niña pero que hace tiempo que ya no se hace: una epopeya histórica británica. Salvando las distancias, Chadha considera que su película se </w:t>
      </w:r>
      <w:r w:rsidR="006D4540" w:rsidRPr="00DA4B7E">
        <w:rPr>
          <w:rFonts w:ascii="Verdana" w:hAnsi="Verdana"/>
          <w:lang w:val="es-ES"/>
        </w:rPr>
        <w:t>sitúa</w:t>
      </w:r>
      <w:r w:rsidRPr="00DA4B7E">
        <w:rPr>
          <w:rFonts w:ascii="Verdana" w:hAnsi="Verdana"/>
          <w:lang w:val="es-ES"/>
        </w:rPr>
        <w:t xml:space="preserve"> en la tradición de </w:t>
      </w:r>
      <w:r w:rsidRPr="00DA4B7E">
        <w:rPr>
          <w:rFonts w:ascii="Verdana" w:hAnsi="Verdana"/>
          <w:i/>
          <w:iCs/>
          <w:lang w:val="es-ES"/>
        </w:rPr>
        <w:t xml:space="preserve">Pasaje a la India </w:t>
      </w:r>
      <w:r w:rsidRPr="00DA4B7E">
        <w:rPr>
          <w:rFonts w:ascii="Verdana" w:hAnsi="Verdana"/>
          <w:lang w:val="es-ES"/>
        </w:rPr>
        <w:t xml:space="preserve">(1984) de David Lean y </w:t>
      </w:r>
      <w:r w:rsidRPr="00DA4B7E">
        <w:rPr>
          <w:rFonts w:ascii="Verdana" w:hAnsi="Verdana"/>
          <w:i/>
          <w:iCs/>
          <w:lang w:val="es-ES"/>
        </w:rPr>
        <w:t xml:space="preserve">Gandhi </w:t>
      </w:r>
      <w:r w:rsidRPr="00DA4B7E">
        <w:rPr>
          <w:rFonts w:ascii="Verdana" w:hAnsi="Verdana"/>
          <w:lang w:val="es-ES"/>
        </w:rPr>
        <w:t xml:space="preserve">(1982) de Richard Attenborough. </w:t>
      </w:r>
    </w:p>
    <w:p w14:paraId="0514B9C7"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“David Lean siempre ha sido uno de mis realizadores favoritos", afirma la directora. "Me encantan esas grandes películas británicas de estilo épico. Es una pena que ya no hagamos ese tipo de </w:t>
      </w:r>
      <w:r w:rsidR="00931A0A" w:rsidRPr="00DA4B7E">
        <w:rPr>
          <w:rFonts w:ascii="Verdana" w:hAnsi="Verdana"/>
          <w:lang w:val="es-ES"/>
        </w:rPr>
        <w:t>cintas</w:t>
      </w:r>
      <w:r w:rsidRPr="00DA4B7E">
        <w:rPr>
          <w:rFonts w:ascii="Verdana" w:hAnsi="Verdana"/>
          <w:lang w:val="es-ES"/>
        </w:rPr>
        <w:t xml:space="preserve"> épicas y populares porque en cierto sentido nos ayudan a comprender lo que somos como nación. Nos cuentan lo que somos al relatar el pasado, se adentran en nuestra historia y nos ayudan a comprender nuestro presente. Y eso es exactamente lo que quería lograr. Quería llegar al mayor público posible y recordarle este acontecimiento </w:t>
      </w:r>
      <w:r w:rsidR="006D4540" w:rsidRPr="00DA4B7E">
        <w:rPr>
          <w:rFonts w:ascii="Verdana" w:hAnsi="Verdana"/>
          <w:lang w:val="es-ES"/>
        </w:rPr>
        <w:t xml:space="preserve">extraordinariamente </w:t>
      </w:r>
      <w:r w:rsidRPr="00DA4B7E">
        <w:rPr>
          <w:rFonts w:ascii="Verdana" w:hAnsi="Verdana"/>
          <w:lang w:val="es-ES"/>
        </w:rPr>
        <w:t xml:space="preserve">importante que ha caído en el olvido”. Pero aunque la película está en la misma tradición que otras películas Raj, la cinta </w:t>
      </w:r>
      <w:r w:rsidR="007514B2" w:rsidRPr="00DA4B7E">
        <w:rPr>
          <w:rFonts w:ascii="Verdana" w:hAnsi="Verdana"/>
          <w:lang w:val="es-ES"/>
        </w:rPr>
        <w:t>de Chadha</w:t>
      </w:r>
      <w:r w:rsidRPr="00DA4B7E">
        <w:rPr>
          <w:rFonts w:ascii="Verdana" w:hAnsi="Verdana"/>
          <w:lang w:val="es-ES"/>
        </w:rPr>
        <w:t xml:space="preserve"> tiene un pu</w:t>
      </w:r>
      <w:r w:rsidR="006D4540" w:rsidRPr="00DA4B7E">
        <w:rPr>
          <w:rFonts w:ascii="Verdana" w:hAnsi="Verdana"/>
          <w:lang w:val="es-ES"/>
        </w:rPr>
        <w:t>nto de vista muy diferente. Chadha</w:t>
      </w:r>
      <w:r w:rsidRPr="00DA4B7E">
        <w:rPr>
          <w:rFonts w:ascii="Verdana" w:hAnsi="Verdana"/>
          <w:lang w:val="es-ES"/>
        </w:rPr>
        <w:t xml:space="preserve"> es la primera directora asiátic</w:t>
      </w:r>
      <w:r w:rsidR="00931A0A" w:rsidRPr="00DA4B7E">
        <w:rPr>
          <w:rFonts w:ascii="Verdana" w:hAnsi="Verdana"/>
          <w:lang w:val="es-ES"/>
        </w:rPr>
        <w:t>o-</w:t>
      </w:r>
      <w:r w:rsidRPr="00DA4B7E">
        <w:rPr>
          <w:rFonts w:ascii="Verdana" w:hAnsi="Verdana"/>
          <w:lang w:val="es-ES"/>
        </w:rPr>
        <w:t>británica que analiza el papel de los británicos en la India.</w:t>
      </w:r>
    </w:p>
    <w:p w14:paraId="0727C842"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“Al crecer en Inglaterra, la narrativa histórica que me enseñaron es que en 1947, después de una larga lucha por la libertad dirigida por Gandhi, </w:t>
      </w:r>
      <w:r w:rsidRPr="00DA4B7E">
        <w:rPr>
          <w:rFonts w:ascii="Verdana" w:hAnsi="Verdana"/>
          <w:lang w:val="es-ES"/>
        </w:rPr>
        <w:lastRenderedPageBreak/>
        <w:t>los británicos querían entregar la India, así que enviaron a Mountbatten para hacerlo</w:t>
      </w:r>
      <w:r w:rsidR="006D4540" w:rsidRPr="00DA4B7E">
        <w:rPr>
          <w:rFonts w:ascii="Verdana" w:hAnsi="Verdana"/>
          <w:lang w:val="es-ES"/>
        </w:rPr>
        <w:t xml:space="preserve">. Fue entonces cuando nos pusimos a </w:t>
      </w:r>
      <w:r w:rsidRPr="00DA4B7E">
        <w:rPr>
          <w:rFonts w:ascii="Verdana" w:hAnsi="Verdana"/>
          <w:lang w:val="es-ES"/>
        </w:rPr>
        <w:t>luchar entre nosotros". Y continúa diciendo: "Por es</w:t>
      </w:r>
      <w:r w:rsidR="006D4540" w:rsidRPr="00DA4B7E">
        <w:rPr>
          <w:rFonts w:ascii="Verdana" w:hAnsi="Verdana"/>
          <w:lang w:val="es-ES"/>
        </w:rPr>
        <w:t xml:space="preserve">o </w:t>
      </w:r>
      <w:r w:rsidRPr="00DA4B7E">
        <w:rPr>
          <w:rFonts w:ascii="Verdana" w:hAnsi="Verdana"/>
          <w:lang w:val="es-ES"/>
        </w:rPr>
        <w:t>Mountbatten no tuvo más remedio que dividir el país. Así que en cierto modo la violencia que hubo en la Partición fue culpa nuestra. Esa es la versión de la historia que se cuenta en la emblemática película '</w:t>
      </w:r>
      <w:r w:rsidR="007514B2" w:rsidRPr="00DA4B7E">
        <w:rPr>
          <w:rFonts w:ascii="Verdana" w:hAnsi="Verdana"/>
          <w:lang w:val="es-ES"/>
        </w:rPr>
        <w:t>Gandhi</w:t>
      </w:r>
      <w:r w:rsidRPr="00DA4B7E">
        <w:rPr>
          <w:rFonts w:ascii="Verdana" w:hAnsi="Verdana"/>
          <w:lang w:val="es-ES"/>
        </w:rPr>
        <w:t xml:space="preserve">' de Attenborough. </w:t>
      </w:r>
      <w:r w:rsidR="003D5DC3" w:rsidRPr="00DA4B7E">
        <w:rPr>
          <w:rFonts w:ascii="Verdana" w:hAnsi="Verdana"/>
          <w:lang w:val="es-ES"/>
        </w:rPr>
        <w:t xml:space="preserve">Ahora bien, </w:t>
      </w:r>
      <w:r w:rsidRPr="00DA4B7E">
        <w:rPr>
          <w:rFonts w:ascii="Verdana" w:hAnsi="Verdana"/>
          <w:lang w:val="es-ES"/>
        </w:rPr>
        <w:t>si analizamos los hechos</w:t>
      </w:r>
      <w:r w:rsidR="003D5DC3" w:rsidRPr="00DA4B7E">
        <w:rPr>
          <w:rFonts w:ascii="Verdana" w:hAnsi="Verdana"/>
          <w:lang w:val="es-ES"/>
        </w:rPr>
        <w:t xml:space="preserve"> comprobaremos </w:t>
      </w:r>
      <w:r w:rsidRPr="00DA4B7E">
        <w:rPr>
          <w:rFonts w:ascii="Verdana" w:hAnsi="Verdana"/>
          <w:lang w:val="es-ES"/>
        </w:rPr>
        <w:t xml:space="preserve">que es una interpretación muy sesgada”.  </w:t>
      </w:r>
    </w:p>
    <w:p w14:paraId="1C3A51F6"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 “Después de 200 años de ocupación británica </w:t>
      </w:r>
      <w:r w:rsidR="00931A0A" w:rsidRPr="00DA4B7E">
        <w:rPr>
          <w:rFonts w:ascii="Verdana" w:hAnsi="Verdana"/>
          <w:lang w:val="es-ES"/>
        </w:rPr>
        <w:t>de</w:t>
      </w:r>
      <w:r w:rsidRPr="00DA4B7E">
        <w:rPr>
          <w:rFonts w:ascii="Verdana" w:hAnsi="Verdana"/>
          <w:lang w:val="es-ES"/>
        </w:rPr>
        <w:t xml:space="preserve"> la India, los indios se unieron contra sus gobernantes británicos en el motín de 1857 o </w:t>
      </w:r>
      <w:r w:rsidR="003D5DC3" w:rsidRPr="00DA4B7E">
        <w:rPr>
          <w:rFonts w:ascii="Verdana" w:hAnsi="Verdana"/>
          <w:lang w:val="es-ES"/>
        </w:rPr>
        <w:t>P</w:t>
      </w:r>
      <w:r w:rsidRPr="00DA4B7E">
        <w:rPr>
          <w:rFonts w:ascii="Verdana" w:hAnsi="Verdana"/>
          <w:lang w:val="es-ES"/>
        </w:rPr>
        <w:t xml:space="preserve">rimera </w:t>
      </w:r>
      <w:r w:rsidR="003D5DC3" w:rsidRPr="00DA4B7E">
        <w:rPr>
          <w:rFonts w:ascii="Verdana" w:hAnsi="Verdana"/>
          <w:lang w:val="es-ES"/>
        </w:rPr>
        <w:t>G</w:t>
      </w:r>
      <w:r w:rsidRPr="00DA4B7E">
        <w:rPr>
          <w:rFonts w:ascii="Verdana" w:hAnsi="Verdana"/>
          <w:lang w:val="es-ES"/>
        </w:rPr>
        <w:t xml:space="preserve">uerra de </w:t>
      </w:r>
      <w:r w:rsidR="003D5DC3" w:rsidRPr="00DA4B7E">
        <w:rPr>
          <w:rFonts w:ascii="Verdana" w:hAnsi="Verdana"/>
          <w:lang w:val="es-ES"/>
        </w:rPr>
        <w:t>la I</w:t>
      </w:r>
      <w:r w:rsidRPr="00DA4B7E">
        <w:rPr>
          <w:rFonts w:ascii="Verdana" w:hAnsi="Verdana"/>
          <w:lang w:val="es-ES"/>
        </w:rPr>
        <w:t>ndependencia</w:t>
      </w:r>
      <w:r w:rsidR="003D5DC3" w:rsidRPr="00DA4B7E">
        <w:rPr>
          <w:rFonts w:ascii="Verdana" w:hAnsi="Verdana"/>
          <w:lang w:val="es-ES"/>
        </w:rPr>
        <w:t xml:space="preserve">, según </w:t>
      </w:r>
      <w:r w:rsidRPr="00DA4B7E">
        <w:rPr>
          <w:rFonts w:ascii="Verdana" w:hAnsi="Verdana"/>
          <w:lang w:val="es-ES"/>
        </w:rPr>
        <w:t xml:space="preserve">el libro de historia que leas. Los británicos recuperaron el control, pero se sorprendieron por la fuerza de los </w:t>
      </w:r>
      <w:r w:rsidR="003D5DC3" w:rsidRPr="00DA4B7E">
        <w:rPr>
          <w:rFonts w:ascii="Verdana" w:hAnsi="Verdana"/>
          <w:lang w:val="es-ES"/>
        </w:rPr>
        <w:t>rebeldes</w:t>
      </w:r>
      <w:r w:rsidRPr="00DA4B7E">
        <w:rPr>
          <w:rFonts w:ascii="Verdana" w:hAnsi="Verdana"/>
          <w:lang w:val="es-ES"/>
        </w:rPr>
        <w:t xml:space="preserve"> y aplicaron la política imperial británica de 'dividir para reinar'</w:t>
      </w:r>
      <w:r w:rsidR="003D5DC3" w:rsidRPr="00DA4B7E">
        <w:rPr>
          <w:rFonts w:ascii="Verdana" w:hAnsi="Verdana"/>
          <w:lang w:val="es-ES"/>
        </w:rPr>
        <w:t xml:space="preserve">. Así se </w:t>
      </w:r>
      <w:r w:rsidRPr="00DA4B7E">
        <w:rPr>
          <w:rFonts w:ascii="Verdana" w:hAnsi="Verdana"/>
          <w:lang w:val="es-ES"/>
        </w:rPr>
        <w:t xml:space="preserve">sembraron las semillas de la segregación entre hindúes y musulmanes. </w:t>
      </w:r>
    </w:p>
    <w:p w14:paraId="046716DF" w14:textId="77777777" w:rsidR="00434292" w:rsidRPr="00DA4B7E" w:rsidRDefault="002F770F" w:rsidP="002C1FA8">
      <w:pPr>
        <w:spacing w:line="480" w:lineRule="auto"/>
        <w:rPr>
          <w:rFonts w:ascii="Verdana" w:hAnsi="Verdana"/>
          <w:lang w:val="es-ES"/>
        </w:rPr>
      </w:pPr>
      <w:r w:rsidRPr="00DA4B7E">
        <w:rPr>
          <w:rFonts w:ascii="Verdana" w:hAnsi="Verdana"/>
          <w:lang w:val="es-ES"/>
        </w:rPr>
        <w:t>La película comienza con la cita:</w:t>
      </w:r>
    </w:p>
    <w:p w14:paraId="01E52DF3"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 "La historia la escriben los vencedores”</w:t>
      </w:r>
    </w:p>
    <w:p w14:paraId="50207AF3" w14:textId="77777777" w:rsidR="00434292" w:rsidRPr="00DA4B7E" w:rsidRDefault="002F770F" w:rsidP="002C1FA8">
      <w:pPr>
        <w:spacing w:line="480" w:lineRule="auto"/>
        <w:rPr>
          <w:rFonts w:ascii="Verdana" w:hAnsi="Verdana"/>
          <w:lang w:val="es-ES"/>
        </w:rPr>
      </w:pPr>
      <w:r w:rsidRPr="00DA4B7E">
        <w:rPr>
          <w:rFonts w:ascii="Verdana" w:hAnsi="Verdana"/>
          <w:lang w:val="es-ES"/>
        </w:rPr>
        <w:t>“Mi intención es averiguar cómo alguien como yo</w:t>
      </w:r>
      <w:r w:rsidR="003D5DC3" w:rsidRPr="00DA4B7E">
        <w:rPr>
          <w:rFonts w:ascii="Verdana" w:hAnsi="Verdana"/>
          <w:lang w:val="es-ES"/>
        </w:rPr>
        <w:t xml:space="preserve"> puede</w:t>
      </w:r>
      <w:r w:rsidRPr="00DA4B7E">
        <w:rPr>
          <w:rFonts w:ascii="Verdana" w:hAnsi="Verdana"/>
          <w:lang w:val="es-ES"/>
        </w:rPr>
        <w:t>, basándo</w:t>
      </w:r>
      <w:r w:rsidR="003D5DC3" w:rsidRPr="00DA4B7E">
        <w:rPr>
          <w:rFonts w:ascii="Verdana" w:hAnsi="Verdana"/>
          <w:lang w:val="es-ES"/>
        </w:rPr>
        <w:t>se</w:t>
      </w:r>
      <w:r w:rsidRPr="00DA4B7E">
        <w:rPr>
          <w:rFonts w:ascii="Verdana" w:hAnsi="Verdana"/>
          <w:lang w:val="es-ES"/>
        </w:rPr>
        <w:t xml:space="preserve"> en nuevas evidencias históricas, explorar una narrativa histórica alternativa a lo que me habían enseñado de niña”.</w:t>
      </w:r>
    </w:p>
    <w:p w14:paraId="0919948D"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Cuando el control británico sobre la India comenzó a debilitarse, el conflicto estalló en el creciente vacío de poder y los británicos aceleraron su salida. Puede que estuvieran convencidos que así se mitigaría la </w:t>
      </w:r>
      <w:r w:rsidRPr="00DA4B7E">
        <w:rPr>
          <w:rFonts w:ascii="Verdana" w:hAnsi="Verdana"/>
          <w:lang w:val="es-ES"/>
        </w:rPr>
        <w:lastRenderedPageBreak/>
        <w:t>violencia o tal vez sólo querían huir del desastre que habían creado. También es posible que el motivo fuera completamente diferente</w:t>
      </w:r>
      <w:r w:rsidR="003D5DC3" w:rsidRPr="00DA4B7E">
        <w:rPr>
          <w:rFonts w:ascii="Verdana" w:hAnsi="Verdana"/>
          <w:lang w:val="es-ES"/>
        </w:rPr>
        <w:t xml:space="preserve">, y es que </w:t>
      </w:r>
      <w:r w:rsidRPr="00DA4B7E">
        <w:rPr>
          <w:rFonts w:ascii="Verdana" w:hAnsi="Verdana"/>
          <w:lang w:val="es-ES"/>
        </w:rPr>
        <w:t xml:space="preserve">el Imperio ya no tenía sentido en el mapa del mundo de la posguerra.” </w:t>
      </w:r>
    </w:p>
    <w:p w14:paraId="3564884A" w14:textId="77777777" w:rsidR="00434292" w:rsidRPr="00DA4B7E" w:rsidRDefault="002F770F" w:rsidP="002C1FA8">
      <w:pPr>
        <w:spacing w:line="480" w:lineRule="auto"/>
        <w:rPr>
          <w:rFonts w:ascii="Verdana" w:hAnsi="Verdana"/>
          <w:lang w:val="es-ES"/>
        </w:rPr>
      </w:pPr>
      <w:r w:rsidRPr="00DA4B7E">
        <w:rPr>
          <w:rFonts w:ascii="Verdana" w:hAnsi="Verdana"/>
          <w:lang w:val="es-ES"/>
        </w:rPr>
        <w:t>Además de ser un producto de la Partición, Chadha también es una antigua periodista de la BBC que s</w:t>
      </w:r>
      <w:r w:rsidR="003D5DC3" w:rsidRPr="00DA4B7E">
        <w:rPr>
          <w:rFonts w:ascii="Verdana" w:hAnsi="Verdana"/>
          <w:lang w:val="es-ES"/>
        </w:rPr>
        <w:t xml:space="preserve">iempre ha sentido </w:t>
      </w:r>
      <w:r w:rsidRPr="00DA4B7E">
        <w:rPr>
          <w:rFonts w:ascii="Verdana" w:hAnsi="Verdana"/>
          <w:lang w:val="es-ES"/>
        </w:rPr>
        <w:t xml:space="preserve">una gran responsabilidad a la hora de investigar los hechos </w:t>
      </w:r>
      <w:r w:rsidR="003D5DC3" w:rsidRPr="00DA4B7E">
        <w:rPr>
          <w:rFonts w:ascii="Verdana" w:hAnsi="Verdana"/>
          <w:lang w:val="es-ES"/>
        </w:rPr>
        <w:t>sucedidos</w:t>
      </w:r>
      <w:r w:rsidRPr="00DA4B7E">
        <w:rPr>
          <w:rFonts w:ascii="Verdana" w:hAnsi="Verdana"/>
          <w:lang w:val="es-ES"/>
        </w:rPr>
        <w:t xml:space="preserve">. </w:t>
      </w:r>
      <w:r w:rsidR="003D5DC3" w:rsidRPr="00DA4B7E">
        <w:rPr>
          <w:rFonts w:ascii="Verdana" w:hAnsi="Verdana"/>
          <w:lang w:val="es-ES"/>
        </w:rPr>
        <w:t xml:space="preserve">Así es como la elaboración del </w:t>
      </w:r>
      <w:r w:rsidRPr="00DA4B7E">
        <w:rPr>
          <w:rFonts w:ascii="Verdana" w:hAnsi="Verdana"/>
          <w:lang w:val="es-ES"/>
        </w:rPr>
        <w:t xml:space="preserve">guión de </w:t>
      </w:r>
      <w:r w:rsidRPr="00DA4B7E">
        <w:rPr>
          <w:rFonts w:ascii="Verdana" w:hAnsi="Verdana"/>
          <w:i/>
          <w:iCs/>
          <w:lang w:val="es-ES"/>
        </w:rPr>
        <w:t>El último Virrey de la India</w:t>
      </w:r>
      <w:r w:rsidRPr="00DA4B7E">
        <w:rPr>
          <w:rFonts w:ascii="Verdana" w:hAnsi="Verdana"/>
          <w:lang w:val="es-ES"/>
        </w:rPr>
        <w:t xml:space="preserve"> se convirtió en un viaje de autodescubrimiento. </w:t>
      </w:r>
    </w:p>
    <w:p w14:paraId="6CCD5905" w14:textId="77777777" w:rsidR="009E5695" w:rsidRPr="00DA4B7E" w:rsidRDefault="009E5695" w:rsidP="002C1FA8">
      <w:pPr>
        <w:spacing w:line="480" w:lineRule="auto"/>
        <w:rPr>
          <w:rFonts w:ascii="Verdana" w:hAnsi="Verdana"/>
          <w:u w:val="single"/>
          <w:lang w:val="es-ES"/>
        </w:rPr>
      </w:pPr>
    </w:p>
    <w:p w14:paraId="1CDD025D" w14:textId="77777777" w:rsidR="00434292" w:rsidRPr="00724379" w:rsidRDefault="002F770F" w:rsidP="002C1FA8">
      <w:pPr>
        <w:spacing w:line="480" w:lineRule="auto"/>
        <w:rPr>
          <w:rFonts w:ascii="Verdana" w:hAnsi="Verdana"/>
          <w:b/>
          <w:lang w:val="es-ES"/>
        </w:rPr>
      </w:pPr>
      <w:r w:rsidRPr="00724379">
        <w:rPr>
          <w:rFonts w:ascii="Verdana" w:hAnsi="Verdana"/>
          <w:b/>
          <w:u w:val="single"/>
          <w:lang w:val="es-ES"/>
        </w:rPr>
        <w:t>PASAJES A LA INDIA</w:t>
      </w:r>
    </w:p>
    <w:p w14:paraId="65B072D7"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Al principio, la fuente principal utilizada por Chadha y su coguionista, Paul Mayeda Berges (que también es el marido de Chadha), fue </w:t>
      </w:r>
      <w:r w:rsidR="00EE05EA" w:rsidRPr="00DA4B7E">
        <w:rPr>
          <w:rFonts w:ascii="Verdana" w:hAnsi="Verdana"/>
          <w:i/>
          <w:iCs/>
          <w:lang w:val="es-ES"/>
        </w:rPr>
        <w:t>Esta noche la libertad</w:t>
      </w:r>
      <w:r w:rsidRPr="00DA4B7E">
        <w:rPr>
          <w:rFonts w:ascii="Verdana" w:hAnsi="Verdana"/>
          <w:lang w:val="es-ES"/>
        </w:rPr>
        <w:t xml:space="preserve"> (1975). “El relato de Larry Collins y Dominique Lapierre sobre el último año del Raj británico es el libro fundamental sobre la Partición", dice Chadha</w:t>
      </w:r>
      <w:r w:rsidR="00BD2E4D" w:rsidRPr="00DA4B7E">
        <w:rPr>
          <w:rFonts w:ascii="Verdana" w:hAnsi="Verdana"/>
          <w:lang w:val="es-ES"/>
        </w:rPr>
        <w:t>. Recuerda que a su padre</w:t>
      </w:r>
      <w:r w:rsidR="00ED0329" w:rsidRPr="00DA4B7E">
        <w:rPr>
          <w:rFonts w:ascii="Verdana" w:hAnsi="Verdana"/>
          <w:lang w:val="es-ES"/>
        </w:rPr>
        <w:t xml:space="preserve"> le gustaba mucho y que conservaba un ejemplar en su </w:t>
      </w:r>
      <w:r w:rsidRPr="00DA4B7E">
        <w:rPr>
          <w:rFonts w:ascii="Verdana" w:hAnsi="Verdana"/>
          <w:lang w:val="es-ES"/>
        </w:rPr>
        <w:t xml:space="preserve">biblioteca. </w:t>
      </w:r>
    </w:p>
    <w:p w14:paraId="3D327FC4"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 “Pasamos un par de años trabajando en un guión basado en ese libro", dice la directora. Y añade: "Un día, asistí en el Palacio de St. James a la recepción de una organización de caridad británico-asiática, de la que el Príncipe</w:t>
      </w:r>
      <w:r w:rsidR="00BD2E4D" w:rsidRPr="00DA4B7E">
        <w:rPr>
          <w:rFonts w:ascii="Verdana" w:hAnsi="Verdana"/>
          <w:lang w:val="es-ES"/>
        </w:rPr>
        <w:t xml:space="preserve"> Carlos es Patrón y yo una de la</w:t>
      </w:r>
      <w:r w:rsidRPr="00DA4B7E">
        <w:rPr>
          <w:rFonts w:ascii="Verdana" w:hAnsi="Verdana"/>
          <w:lang w:val="es-ES"/>
        </w:rPr>
        <w:t>s embajadoras. Dado que el Príncipe de Gales es sobrino</w:t>
      </w:r>
      <w:r w:rsidR="00BD2E4D" w:rsidRPr="00DA4B7E">
        <w:rPr>
          <w:rFonts w:ascii="Verdana" w:hAnsi="Verdana"/>
          <w:lang w:val="es-ES"/>
        </w:rPr>
        <w:t>-nieto de Mountbatten (de hecho,</w:t>
      </w:r>
      <w:r w:rsidRPr="00DA4B7E">
        <w:rPr>
          <w:rFonts w:ascii="Verdana" w:hAnsi="Verdana"/>
          <w:lang w:val="es-ES"/>
        </w:rPr>
        <w:t xml:space="preserve"> consideraba </w:t>
      </w:r>
      <w:r w:rsidRPr="00DA4B7E">
        <w:rPr>
          <w:rFonts w:ascii="Verdana" w:hAnsi="Verdana"/>
          <w:lang w:val="es-ES"/>
        </w:rPr>
        <w:lastRenderedPageBreak/>
        <w:t xml:space="preserve">al antiguo Virrey su "abuelo honorario"), no pude resistirme a contarle que estaba haciendo una película sobre su tío abuelo. El Príncipe Carlos me dijo: 'Tiene que leer el libro </w:t>
      </w:r>
      <w:r w:rsidRPr="00DA4B7E">
        <w:rPr>
          <w:rFonts w:ascii="Verdana" w:hAnsi="Verdana"/>
          <w:i/>
          <w:iCs/>
          <w:lang w:val="es-ES"/>
        </w:rPr>
        <w:t xml:space="preserve">The Shadow of the Great Game </w:t>
      </w:r>
      <w:r w:rsidRPr="00DA4B7E">
        <w:rPr>
          <w:rFonts w:ascii="Verdana" w:hAnsi="Verdana"/>
          <w:lang w:val="es-ES"/>
        </w:rPr>
        <w:t xml:space="preserve">de Narendra Singh, el Maharajá de Sarila y ayuda de campo de Mountbatten, porque cuenta lo que </w:t>
      </w:r>
      <w:r w:rsidR="00BD2E4D" w:rsidRPr="00DA4B7E">
        <w:rPr>
          <w:rFonts w:ascii="Verdana" w:hAnsi="Verdana"/>
          <w:lang w:val="es-ES"/>
        </w:rPr>
        <w:t xml:space="preserve">ocurrió </w:t>
      </w:r>
      <w:r w:rsidRPr="00DA4B7E">
        <w:rPr>
          <w:rFonts w:ascii="Verdana" w:hAnsi="Verdana"/>
          <w:lang w:val="es-ES"/>
        </w:rPr>
        <w:t>de verdad’”.</w:t>
      </w:r>
    </w:p>
    <w:p w14:paraId="555C5DFD" w14:textId="77777777" w:rsidR="00434292" w:rsidRPr="00DA4B7E" w:rsidRDefault="002F770F" w:rsidP="002C1FA8">
      <w:pPr>
        <w:spacing w:line="480" w:lineRule="auto"/>
        <w:rPr>
          <w:rFonts w:ascii="Verdana" w:hAnsi="Verdana"/>
          <w:lang w:val="es-ES"/>
        </w:rPr>
      </w:pPr>
      <w:r w:rsidRPr="00DA4B7E">
        <w:rPr>
          <w:rFonts w:ascii="Verdana" w:hAnsi="Verdana"/>
          <w:lang w:val="es-ES"/>
        </w:rPr>
        <w:t>En una extraña coincidencia, unos días después, Chadha fue abordada por un joven aspirante a actor en la India, mientras promocionaba el estreno de su última película, y resultó ser el hijo de Narendra Singh. “Me dijo: 'Mi padre ha escrito un libro sobre la Partición y he leído que está usted haciendo una película sobre ese tema, así que me encantaría que tuviera el libro</w:t>
      </w:r>
      <w:r w:rsidR="00BD2E4D" w:rsidRPr="00DA4B7E">
        <w:rPr>
          <w:rFonts w:ascii="Verdana" w:hAnsi="Verdana"/>
          <w:lang w:val="es-ES"/>
        </w:rPr>
        <w:t>…</w:t>
      </w:r>
      <w:r w:rsidRPr="00DA4B7E">
        <w:rPr>
          <w:rFonts w:ascii="Verdana" w:hAnsi="Verdana"/>
          <w:lang w:val="es-ES"/>
        </w:rPr>
        <w:t xml:space="preserve"> ¡Y me dio el mismo libro!". Años después, y</w:t>
      </w:r>
      <w:r w:rsidR="00BD2E4D" w:rsidRPr="00DA4B7E">
        <w:rPr>
          <w:rFonts w:ascii="Verdana" w:hAnsi="Verdana"/>
          <w:lang w:val="es-ES"/>
        </w:rPr>
        <w:t xml:space="preserve"> como una forma de agradecerle su ayuda, se le invitaría a participar</w:t>
      </w:r>
      <w:r w:rsidRPr="00DA4B7E">
        <w:rPr>
          <w:rFonts w:ascii="Verdana" w:hAnsi="Verdana"/>
          <w:lang w:val="es-ES"/>
        </w:rPr>
        <w:t xml:space="preserve"> en la película interpretando al ayuda de campo de Mountbatten.</w:t>
      </w:r>
    </w:p>
    <w:p w14:paraId="538EA04E" w14:textId="77777777" w:rsidR="00434292" w:rsidRPr="00DA4B7E" w:rsidRDefault="002F770F" w:rsidP="002C1FA8">
      <w:pPr>
        <w:spacing w:line="480" w:lineRule="auto"/>
        <w:rPr>
          <w:rFonts w:ascii="Verdana" w:hAnsi="Verdana"/>
          <w:lang w:val="es-ES"/>
        </w:rPr>
      </w:pPr>
      <w:r w:rsidRPr="00DA4B7E">
        <w:rPr>
          <w:rFonts w:ascii="Verdana" w:hAnsi="Verdana"/>
          <w:lang w:val="es-ES"/>
        </w:rPr>
        <w:t>Al final de esa semana, Chadha estaba sentada con el autor Narendra Singh (</w:t>
      </w:r>
      <w:r w:rsidR="00BD2E4D" w:rsidRPr="00DA4B7E">
        <w:rPr>
          <w:rFonts w:ascii="Verdana" w:hAnsi="Verdana"/>
          <w:lang w:val="es-ES"/>
        </w:rPr>
        <w:t xml:space="preserve">para </w:t>
      </w:r>
      <w:r w:rsidRPr="00DA4B7E">
        <w:rPr>
          <w:rFonts w:ascii="Verdana" w:hAnsi="Verdana"/>
          <w:lang w:val="es-ES"/>
        </w:rPr>
        <w:t>entonces un distinguido diplomático indio</w:t>
      </w:r>
      <w:r w:rsidR="00BD2E4D" w:rsidRPr="00DA4B7E">
        <w:rPr>
          <w:rFonts w:ascii="Verdana" w:hAnsi="Verdana"/>
          <w:lang w:val="es-ES"/>
        </w:rPr>
        <w:t xml:space="preserve"> que había pasado veinte </w:t>
      </w:r>
      <w:r w:rsidRPr="00DA4B7E">
        <w:rPr>
          <w:rFonts w:ascii="Verdana" w:hAnsi="Verdana"/>
          <w:lang w:val="es-ES"/>
        </w:rPr>
        <w:t xml:space="preserve">años como embajador de </w:t>
      </w:r>
      <w:r w:rsidR="00C5463D" w:rsidRPr="00DA4B7E">
        <w:rPr>
          <w:rFonts w:ascii="Verdana" w:hAnsi="Verdana"/>
          <w:lang w:val="es-ES"/>
        </w:rPr>
        <w:t xml:space="preserve">la </w:t>
      </w:r>
      <w:r w:rsidRPr="00DA4B7E">
        <w:rPr>
          <w:rFonts w:ascii="Verdana" w:hAnsi="Verdana"/>
          <w:lang w:val="es-ES"/>
        </w:rPr>
        <w:t xml:space="preserve">India en Francia), en un club de St. James. Resultó que, mientras </w:t>
      </w:r>
      <w:r w:rsidR="00BD2E4D" w:rsidRPr="00DA4B7E">
        <w:rPr>
          <w:rFonts w:ascii="Verdana" w:hAnsi="Verdana"/>
          <w:lang w:val="es-ES"/>
        </w:rPr>
        <w:t xml:space="preserve">estaba investigando para escribir un nuevo </w:t>
      </w:r>
      <w:r w:rsidRPr="00DA4B7E">
        <w:rPr>
          <w:rFonts w:ascii="Verdana" w:hAnsi="Verdana"/>
          <w:lang w:val="es-ES"/>
        </w:rPr>
        <w:t>libro (</w:t>
      </w:r>
      <w:r w:rsidR="00BD2E4D" w:rsidRPr="00DA4B7E">
        <w:rPr>
          <w:rFonts w:ascii="Verdana" w:hAnsi="Verdana"/>
          <w:lang w:val="es-ES"/>
        </w:rPr>
        <w:t xml:space="preserve">sobre </w:t>
      </w:r>
      <w:r w:rsidRPr="00DA4B7E">
        <w:rPr>
          <w:rFonts w:ascii="Verdana" w:hAnsi="Verdana"/>
          <w:lang w:val="es-ES"/>
        </w:rPr>
        <w:t>los Maharajás) en la Biblioteca Británica en 1997, había</w:t>
      </w:r>
      <w:r w:rsidR="00BD2E4D" w:rsidRPr="00DA4B7E">
        <w:rPr>
          <w:rFonts w:ascii="Verdana" w:hAnsi="Verdana"/>
          <w:lang w:val="es-ES"/>
        </w:rPr>
        <w:t xml:space="preserve"> descubierto</w:t>
      </w:r>
      <w:r w:rsidRPr="00DA4B7E">
        <w:rPr>
          <w:rFonts w:ascii="Verdana" w:hAnsi="Verdana"/>
          <w:lang w:val="es-ES"/>
        </w:rPr>
        <w:t xml:space="preserve"> dos </w:t>
      </w:r>
      <w:r w:rsidR="00A91CA1" w:rsidRPr="00DA4B7E">
        <w:rPr>
          <w:rFonts w:ascii="Verdana" w:hAnsi="Verdana"/>
          <w:lang w:val="es-ES"/>
        </w:rPr>
        <w:t xml:space="preserve">antiguos </w:t>
      </w:r>
      <w:r w:rsidRPr="00DA4B7E">
        <w:rPr>
          <w:rFonts w:ascii="Verdana" w:hAnsi="Verdana"/>
          <w:lang w:val="es-ES"/>
        </w:rPr>
        <w:t xml:space="preserve">documentos </w:t>
      </w:r>
      <w:r w:rsidR="00A91CA1" w:rsidRPr="00DA4B7E">
        <w:rPr>
          <w:rFonts w:ascii="Verdana" w:hAnsi="Verdana"/>
          <w:lang w:val="es-ES"/>
        </w:rPr>
        <w:t>confidenciales, ahora desclasificados,</w:t>
      </w:r>
      <w:r w:rsidRPr="00DA4B7E">
        <w:rPr>
          <w:rFonts w:ascii="Verdana" w:hAnsi="Verdana"/>
          <w:lang w:val="es-ES"/>
        </w:rPr>
        <w:t xml:space="preserve"> de 1945/47 que revelaban la inquietud </w:t>
      </w:r>
      <w:r w:rsidR="00A91CA1" w:rsidRPr="00DA4B7E">
        <w:rPr>
          <w:rFonts w:ascii="Verdana" w:hAnsi="Verdana"/>
          <w:lang w:val="es-ES"/>
        </w:rPr>
        <w:t xml:space="preserve">suscitada por </w:t>
      </w:r>
      <w:r w:rsidRPr="00DA4B7E">
        <w:rPr>
          <w:rFonts w:ascii="Verdana" w:hAnsi="Verdana"/>
          <w:lang w:val="es-ES"/>
        </w:rPr>
        <w:t xml:space="preserve">la devolución de la India y los argumentos políticos que sugerían cómo una parte del norte de la India podría anexarse para servir a los intereses militares y estratégicos británicos en la región. También encontró un </w:t>
      </w:r>
      <w:r w:rsidRPr="00DA4B7E">
        <w:rPr>
          <w:rFonts w:ascii="Verdana" w:hAnsi="Verdana"/>
          <w:lang w:val="es-ES"/>
        </w:rPr>
        <w:lastRenderedPageBreak/>
        <w:t xml:space="preserve">mapa </w:t>
      </w:r>
      <w:r w:rsidR="007706AC" w:rsidRPr="00DA4B7E">
        <w:rPr>
          <w:rFonts w:ascii="Verdana" w:hAnsi="Verdana"/>
          <w:lang w:val="es-ES"/>
        </w:rPr>
        <w:t>de la P</w:t>
      </w:r>
      <w:r w:rsidRPr="00DA4B7E">
        <w:rPr>
          <w:rFonts w:ascii="Verdana" w:hAnsi="Verdana"/>
          <w:lang w:val="es-ES"/>
        </w:rPr>
        <w:t>artición que había sido elaborado por el gobierno británico ya en 1946. La conclusión que Singh sacó de su descubrimiento es que a pesar de su pos</w:t>
      </w:r>
      <w:r w:rsidR="00A91CA1" w:rsidRPr="00DA4B7E">
        <w:rPr>
          <w:rFonts w:ascii="Verdana" w:hAnsi="Verdana"/>
          <w:lang w:val="es-ES"/>
        </w:rPr>
        <w:t xml:space="preserve">ición </w:t>
      </w:r>
      <w:r w:rsidRPr="00DA4B7E">
        <w:rPr>
          <w:rFonts w:ascii="Verdana" w:hAnsi="Verdana"/>
          <w:lang w:val="es-ES"/>
        </w:rPr>
        <w:t>pública de neutralidad, Gran Bretaña estaba apoyando clandestinamente la idea de Jinnah sobre la Partición como una forma de proteger sus intereses petrolíferos en el Golfo Pérsico</w:t>
      </w:r>
      <w:r w:rsidR="00A91CA1" w:rsidRPr="00DA4B7E">
        <w:rPr>
          <w:rFonts w:ascii="Verdana" w:hAnsi="Verdana"/>
          <w:lang w:val="es-ES"/>
        </w:rPr>
        <w:t>,</w:t>
      </w:r>
      <w:r w:rsidRPr="00DA4B7E">
        <w:rPr>
          <w:rFonts w:ascii="Verdana" w:hAnsi="Verdana"/>
          <w:lang w:val="es-ES"/>
        </w:rPr>
        <w:t xml:space="preserve"> al tiempo que bloqueaba el acceso de la Unión Soviética en caso de que una India recién independ</w:t>
      </w:r>
      <w:r w:rsidR="00A91CA1" w:rsidRPr="00DA4B7E">
        <w:rPr>
          <w:rFonts w:ascii="Verdana" w:hAnsi="Verdana"/>
          <w:lang w:val="es-ES"/>
        </w:rPr>
        <w:t>izada</w:t>
      </w:r>
      <w:r w:rsidRPr="00DA4B7E">
        <w:rPr>
          <w:rFonts w:ascii="Verdana" w:hAnsi="Verdana"/>
          <w:lang w:val="es-ES"/>
        </w:rPr>
        <w:t xml:space="preserve"> gravitara hacia los </w:t>
      </w:r>
      <w:r w:rsidR="00A91CA1" w:rsidRPr="00DA4B7E">
        <w:rPr>
          <w:rFonts w:ascii="Verdana" w:hAnsi="Verdana"/>
          <w:lang w:val="es-ES"/>
        </w:rPr>
        <w:t>soviéticos</w:t>
      </w:r>
      <w:r w:rsidRPr="00DA4B7E">
        <w:rPr>
          <w:rFonts w:ascii="Verdana" w:hAnsi="Verdana"/>
          <w:lang w:val="es-ES"/>
        </w:rPr>
        <w:t>. La teoría era que si los británicos apoyaban la creación de un estado musulmán separado de la India</w:t>
      </w:r>
      <w:r w:rsidR="00A91CA1" w:rsidRPr="00DA4B7E">
        <w:rPr>
          <w:rFonts w:ascii="Verdana" w:hAnsi="Verdana"/>
          <w:lang w:val="es-ES"/>
        </w:rPr>
        <w:t xml:space="preserve">, el </w:t>
      </w:r>
      <w:r w:rsidRPr="00DA4B7E">
        <w:rPr>
          <w:rFonts w:ascii="Verdana" w:hAnsi="Verdana"/>
          <w:lang w:val="es-ES"/>
        </w:rPr>
        <w:t xml:space="preserve">nuevo país estaría en deuda con Gran Bretaña y ayudaría a proteger los intereses británicos en la región. </w:t>
      </w:r>
      <w:r w:rsidR="00A91CA1" w:rsidRPr="00DA4B7E">
        <w:rPr>
          <w:rFonts w:ascii="Verdana" w:hAnsi="Verdana"/>
          <w:lang w:val="es-ES"/>
        </w:rPr>
        <w:t>Singh, s</w:t>
      </w:r>
      <w:r w:rsidRPr="00DA4B7E">
        <w:rPr>
          <w:rFonts w:ascii="Verdana" w:hAnsi="Verdana"/>
          <w:lang w:val="es-ES"/>
        </w:rPr>
        <w:t xml:space="preserve">in embargo estaba convencido de que Mountbatten no era consciente de que la Partición era el resultado que muchos deseaban en el gobierno británico. </w:t>
      </w:r>
    </w:p>
    <w:p w14:paraId="21A8B1AC" w14:textId="77777777" w:rsidR="00434292" w:rsidRPr="00DA4B7E" w:rsidRDefault="002F770F" w:rsidP="002C1FA8">
      <w:pPr>
        <w:spacing w:line="480" w:lineRule="auto"/>
        <w:rPr>
          <w:rFonts w:ascii="Verdana" w:hAnsi="Verdana"/>
          <w:lang w:val="es-ES"/>
        </w:rPr>
      </w:pPr>
      <w:r w:rsidRPr="00DA4B7E">
        <w:rPr>
          <w:rFonts w:ascii="Verdana" w:hAnsi="Verdana"/>
          <w:lang w:val="es-ES"/>
        </w:rPr>
        <w:t>“</w:t>
      </w:r>
      <w:r w:rsidR="00A91CA1" w:rsidRPr="00DA4B7E">
        <w:rPr>
          <w:rFonts w:ascii="Verdana" w:hAnsi="Verdana"/>
          <w:lang w:val="es-ES"/>
        </w:rPr>
        <w:t>A partir de e</w:t>
      </w:r>
      <w:r w:rsidRPr="00DA4B7E">
        <w:rPr>
          <w:rFonts w:ascii="Verdana" w:hAnsi="Verdana"/>
          <w:lang w:val="es-ES"/>
        </w:rPr>
        <w:t>sa revelación</w:t>
      </w:r>
      <w:r w:rsidR="00A91CA1" w:rsidRPr="00DA4B7E">
        <w:rPr>
          <w:rFonts w:ascii="Verdana" w:hAnsi="Verdana"/>
          <w:lang w:val="es-ES"/>
        </w:rPr>
        <w:t xml:space="preserve">, el </w:t>
      </w:r>
      <w:r w:rsidRPr="00DA4B7E">
        <w:rPr>
          <w:rFonts w:ascii="Verdana" w:hAnsi="Verdana"/>
          <w:lang w:val="es-ES"/>
        </w:rPr>
        <w:t>guión tom</w:t>
      </w:r>
      <w:r w:rsidR="00A91CA1" w:rsidRPr="00DA4B7E">
        <w:rPr>
          <w:rFonts w:ascii="Verdana" w:hAnsi="Verdana"/>
          <w:lang w:val="es-ES"/>
        </w:rPr>
        <w:t>ó</w:t>
      </w:r>
      <w:r w:rsidRPr="00DA4B7E">
        <w:rPr>
          <w:rFonts w:ascii="Verdana" w:hAnsi="Verdana"/>
          <w:lang w:val="es-ES"/>
        </w:rPr>
        <w:t xml:space="preserve"> una dirección completamente nueva", dice Chadha, "</w:t>
      </w:r>
      <w:r w:rsidR="00A91CA1" w:rsidRPr="00DA4B7E">
        <w:rPr>
          <w:rFonts w:ascii="Verdana" w:hAnsi="Verdana"/>
          <w:lang w:val="es-ES"/>
        </w:rPr>
        <w:t xml:space="preserve">y así fue como </w:t>
      </w:r>
      <w:r w:rsidRPr="00DA4B7E">
        <w:rPr>
          <w:rFonts w:ascii="Verdana" w:hAnsi="Verdana"/>
          <w:lang w:val="es-ES"/>
        </w:rPr>
        <w:t>incorporamos a una nueva coguionista, Moira Buffini (</w:t>
      </w:r>
      <w:r w:rsidRPr="00DA4B7E">
        <w:rPr>
          <w:rFonts w:ascii="Verdana" w:hAnsi="Verdana"/>
          <w:i/>
          <w:iCs/>
          <w:lang w:val="es-ES"/>
        </w:rPr>
        <w:t>Jane Eyre</w:t>
      </w:r>
      <w:r w:rsidRPr="00DA4B7E">
        <w:rPr>
          <w:rFonts w:ascii="Verdana" w:hAnsi="Verdana"/>
          <w:lang w:val="es-ES"/>
        </w:rPr>
        <w:t>). Juntos dibujamos a un Mountbatten que no era el arquitecto maquiavélico de la Partición, sino un hombre atrapado sin</w:t>
      </w:r>
      <w:r w:rsidR="00A91CA1" w:rsidRPr="00DA4B7E">
        <w:rPr>
          <w:rFonts w:ascii="Verdana" w:hAnsi="Verdana"/>
          <w:lang w:val="es-ES"/>
        </w:rPr>
        <w:t xml:space="preserve"> saberlo en una partida política</w:t>
      </w:r>
      <w:r w:rsidRPr="00DA4B7E">
        <w:rPr>
          <w:rFonts w:ascii="Verdana" w:hAnsi="Verdana"/>
          <w:lang w:val="es-ES"/>
        </w:rPr>
        <w:t xml:space="preserve"> mucho m</w:t>
      </w:r>
      <w:r w:rsidR="00A91CA1" w:rsidRPr="00DA4B7E">
        <w:rPr>
          <w:rFonts w:ascii="Verdana" w:hAnsi="Verdana"/>
          <w:lang w:val="es-ES"/>
        </w:rPr>
        <w:t>ayor</w:t>
      </w:r>
      <w:r w:rsidRPr="00DA4B7E">
        <w:rPr>
          <w:rFonts w:ascii="Verdana" w:hAnsi="Verdana"/>
          <w:lang w:val="es-ES"/>
        </w:rPr>
        <w:t>”.</w:t>
      </w:r>
    </w:p>
    <w:p w14:paraId="5FB4C516" w14:textId="77777777" w:rsidR="00434292" w:rsidRPr="00DA4B7E" w:rsidRDefault="002F770F" w:rsidP="002C1FA8">
      <w:pPr>
        <w:spacing w:line="480" w:lineRule="auto"/>
        <w:rPr>
          <w:rFonts w:ascii="Verdana" w:hAnsi="Verdana"/>
          <w:lang w:val="es-ES"/>
        </w:rPr>
      </w:pPr>
      <w:r w:rsidRPr="00DA4B7E">
        <w:rPr>
          <w:rFonts w:ascii="Verdana" w:hAnsi="Verdana"/>
          <w:lang w:val="es-ES"/>
        </w:rPr>
        <w:t>Para muchos</w:t>
      </w:r>
      <w:r w:rsidR="00A91CA1" w:rsidRPr="00DA4B7E">
        <w:rPr>
          <w:rFonts w:ascii="Verdana" w:hAnsi="Verdana"/>
          <w:lang w:val="es-ES"/>
        </w:rPr>
        <w:t>,</w:t>
      </w:r>
      <w:r w:rsidRPr="00DA4B7E">
        <w:rPr>
          <w:rFonts w:ascii="Verdana" w:hAnsi="Verdana"/>
          <w:lang w:val="es-ES"/>
        </w:rPr>
        <w:t xml:space="preserve"> esa descripción </w:t>
      </w:r>
      <w:r w:rsidR="00A91CA1" w:rsidRPr="00DA4B7E">
        <w:rPr>
          <w:rFonts w:ascii="Verdana" w:hAnsi="Verdana"/>
          <w:lang w:val="es-ES"/>
        </w:rPr>
        <w:t xml:space="preserve">constituyó </w:t>
      </w:r>
      <w:r w:rsidRPr="00DA4B7E">
        <w:rPr>
          <w:rFonts w:ascii="Verdana" w:hAnsi="Verdana"/>
          <w:lang w:val="es-ES"/>
        </w:rPr>
        <w:t xml:space="preserve">un auténtico shock. Chadha relata una historia que le contó McCracken cuando asistía al Festival de Cine de Toronto.  Iba en un taxi conducido por un sij que le preguntó en qué película estaba trabajando. Cuando le habló de la Casa del Virrey, el sij se puso furioso y le dijo a McCracken que "se asegurase de contarle al mundo lo malvado que era Mountbatten. Ese hombre destruyó la India". </w:t>
      </w:r>
      <w:r w:rsidRPr="00DA4B7E">
        <w:rPr>
          <w:rFonts w:ascii="Verdana" w:hAnsi="Verdana"/>
          <w:lang w:val="es-ES"/>
        </w:rPr>
        <w:lastRenderedPageBreak/>
        <w:t xml:space="preserve">La directora afirma: "Puede que </w:t>
      </w:r>
      <w:r w:rsidR="00A91CA1" w:rsidRPr="00DA4B7E">
        <w:rPr>
          <w:rFonts w:ascii="Verdana" w:hAnsi="Verdana"/>
          <w:lang w:val="es-ES"/>
        </w:rPr>
        <w:t xml:space="preserve">a </w:t>
      </w:r>
      <w:r w:rsidRPr="00DA4B7E">
        <w:rPr>
          <w:rFonts w:ascii="Verdana" w:hAnsi="Verdana"/>
          <w:lang w:val="es-ES"/>
        </w:rPr>
        <w:t xml:space="preserve">la gente que sigue albergando esos sentimientos hacia el último Virrey no le convenza mi interpretación de los acontecimientos, pero he leído los documentos y he hablado con la gente más cercana a Mountbatten en </w:t>
      </w:r>
      <w:r w:rsidR="00A91CA1" w:rsidRPr="00DA4B7E">
        <w:rPr>
          <w:rFonts w:ascii="Verdana" w:hAnsi="Verdana"/>
          <w:lang w:val="es-ES"/>
        </w:rPr>
        <w:t xml:space="preserve">aquel </w:t>
      </w:r>
      <w:r w:rsidRPr="00DA4B7E">
        <w:rPr>
          <w:rFonts w:ascii="Verdana" w:hAnsi="Verdana"/>
          <w:lang w:val="es-ES"/>
        </w:rPr>
        <w:t xml:space="preserve">momento y </w:t>
      </w:r>
      <w:r w:rsidR="00A91CA1" w:rsidRPr="00DA4B7E">
        <w:rPr>
          <w:rFonts w:ascii="Verdana" w:hAnsi="Verdana"/>
          <w:lang w:val="es-ES"/>
        </w:rPr>
        <w:t xml:space="preserve">puedo asegurar que </w:t>
      </w:r>
      <w:r w:rsidRPr="00DA4B7E">
        <w:rPr>
          <w:rFonts w:ascii="Verdana" w:hAnsi="Verdana"/>
          <w:lang w:val="es-ES"/>
        </w:rPr>
        <w:t xml:space="preserve">la interpretación es correcta. En cualquier caso, lo que sucedió en 1947 ha sido objeto de revisiones en los últimos 70 años y mi interpretación no es la primera ni será la última. ¡Pero al menos ayudaré a </w:t>
      </w:r>
      <w:r w:rsidR="00A91CA1" w:rsidRPr="00DA4B7E">
        <w:rPr>
          <w:rFonts w:ascii="Verdana" w:hAnsi="Verdana"/>
          <w:lang w:val="es-ES"/>
        </w:rPr>
        <w:t>re</w:t>
      </w:r>
      <w:r w:rsidRPr="00DA4B7E">
        <w:rPr>
          <w:rFonts w:ascii="Verdana" w:hAnsi="Verdana"/>
          <w:lang w:val="es-ES"/>
        </w:rPr>
        <w:t>avivar el debate!</w:t>
      </w:r>
      <w:r w:rsidR="00A91CA1" w:rsidRPr="00DA4B7E">
        <w:rPr>
          <w:rFonts w:ascii="Verdana" w:hAnsi="Verdana"/>
          <w:lang w:val="es-ES"/>
        </w:rPr>
        <w:t>”</w:t>
      </w:r>
      <w:r w:rsidRPr="00DA4B7E">
        <w:rPr>
          <w:rFonts w:ascii="Verdana" w:hAnsi="Verdana"/>
          <w:lang w:val="es-ES"/>
        </w:rPr>
        <w:t xml:space="preserve">  </w:t>
      </w:r>
    </w:p>
    <w:p w14:paraId="34F9C046" w14:textId="77777777" w:rsidR="00434292" w:rsidRPr="00DA4B7E" w:rsidRDefault="002F770F" w:rsidP="002C1FA8">
      <w:pPr>
        <w:spacing w:line="480" w:lineRule="auto"/>
        <w:rPr>
          <w:rFonts w:ascii="Verdana" w:hAnsi="Verdana"/>
          <w:lang w:val="es-ES"/>
        </w:rPr>
      </w:pPr>
      <w:r w:rsidRPr="00DA4B7E">
        <w:rPr>
          <w:rFonts w:ascii="Verdana" w:hAnsi="Verdana"/>
          <w:lang w:val="es-ES"/>
        </w:rPr>
        <w:t>Aparte de Mountbatten, Chadha también estaba interesada en que se tratara de manera justa a todos los protagonistas. “Me esforcé mucho en asegurarme de que no se echara la culpa a los hindúes, a los musulmanes o a los sij de la violencia de la Partición. En mi opinión</w:t>
      </w:r>
      <w:r w:rsidR="00652B48" w:rsidRPr="00DA4B7E">
        <w:rPr>
          <w:rFonts w:ascii="Verdana" w:hAnsi="Verdana"/>
          <w:lang w:val="es-ES"/>
        </w:rPr>
        <w:t>,</w:t>
      </w:r>
      <w:r w:rsidRPr="00DA4B7E">
        <w:rPr>
          <w:rFonts w:ascii="Verdana" w:hAnsi="Verdana"/>
          <w:lang w:val="es-ES"/>
        </w:rPr>
        <w:t xml:space="preserve"> esa violencia fue consecuencia de los errores de todos. Quería poder ver la película en Londres, Delhi y Lahore sin sentirme incómoda. Necesitaba que el mensaje de reconciliación de la película se dirigiera a los pakistaníes, a los indios y a los británicos</w:t>
      </w:r>
      <w:r w:rsidR="00652B48" w:rsidRPr="00DA4B7E">
        <w:rPr>
          <w:rFonts w:ascii="Verdana" w:hAnsi="Verdana"/>
          <w:lang w:val="es-ES"/>
        </w:rPr>
        <w:t>. Y</w:t>
      </w:r>
      <w:r w:rsidRPr="00DA4B7E">
        <w:rPr>
          <w:rFonts w:ascii="Verdana" w:hAnsi="Verdana"/>
          <w:lang w:val="es-ES"/>
        </w:rPr>
        <w:t xml:space="preserve"> que llegara al corazón de la gente tanto como a sus mentes. Para hacer una película puramente política, podría haber hecho un documental. Pero para llegar a un público más amplio, necesitaba entretener y educar. </w:t>
      </w:r>
      <w:r w:rsidR="00652B48" w:rsidRPr="00DA4B7E">
        <w:rPr>
          <w:rFonts w:ascii="Verdana" w:hAnsi="Verdana"/>
          <w:lang w:val="es-ES"/>
        </w:rPr>
        <w:t xml:space="preserve">Por </w:t>
      </w:r>
      <w:r w:rsidRPr="00DA4B7E">
        <w:rPr>
          <w:rFonts w:ascii="Verdana" w:hAnsi="Verdana"/>
          <w:lang w:val="es-ES"/>
        </w:rPr>
        <w:t xml:space="preserve">eso he elegido entretejer estos acontecimientos políticos con una historia de amor. </w:t>
      </w:r>
      <w:r w:rsidR="00652B48" w:rsidRPr="00DA4B7E">
        <w:rPr>
          <w:rFonts w:ascii="Verdana" w:hAnsi="Verdana"/>
          <w:lang w:val="es-ES"/>
        </w:rPr>
        <w:t xml:space="preserve">Y es que </w:t>
      </w:r>
      <w:r w:rsidRPr="00DA4B7E">
        <w:rPr>
          <w:rFonts w:ascii="Verdana" w:hAnsi="Verdana"/>
          <w:lang w:val="es-ES"/>
        </w:rPr>
        <w:t>aunque el mundo se derrumb</w:t>
      </w:r>
      <w:r w:rsidR="00652B48" w:rsidRPr="00DA4B7E">
        <w:rPr>
          <w:rFonts w:ascii="Verdana" w:hAnsi="Verdana"/>
          <w:lang w:val="es-ES"/>
        </w:rPr>
        <w:t>e</w:t>
      </w:r>
      <w:r w:rsidRPr="00DA4B7E">
        <w:rPr>
          <w:rFonts w:ascii="Verdana" w:hAnsi="Verdana"/>
          <w:lang w:val="es-ES"/>
        </w:rPr>
        <w:t xml:space="preserve"> a nuestro alrededor</w:t>
      </w:r>
      <w:r w:rsidR="00652B48" w:rsidRPr="00DA4B7E">
        <w:rPr>
          <w:rFonts w:ascii="Verdana" w:hAnsi="Verdana"/>
          <w:lang w:val="es-ES"/>
        </w:rPr>
        <w:t xml:space="preserve"> y la gente sufra</w:t>
      </w:r>
      <w:r w:rsidRPr="00DA4B7E">
        <w:rPr>
          <w:rFonts w:ascii="Verdana" w:hAnsi="Verdana"/>
          <w:lang w:val="es-ES"/>
        </w:rPr>
        <w:t>, ¡</w:t>
      </w:r>
      <w:r w:rsidR="00652B48" w:rsidRPr="00DA4B7E">
        <w:rPr>
          <w:rFonts w:ascii="Verdana" w:hAnsi="Verdana"/>
          <w:lang w:val="es-ES"/>
        </w:rPr>
        <w:t xml:space="preserve">también </w:t>
      </w:r>
      <w:r w:rsidRPr="00DA4B7E">
        <w:rPr>
          <w:rFonts w:ascii="Verdana" w:hAnsi="Verdana"/>
          <w:lang w:val="es-ES"/>
        </w:rPr>
        <w:t>sigue teniendo una gran capacidad para amar!”</w:t>
      </w:r>
    </w:p>
    <w:p w14:paraId="6C520AC1"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La narrativa de la película se divide a partes iguales entre las disputas políticas de los líderes políticos que están "arriba" y las emotivas escenas de "abajo", centradas en el romance de ficción entre Jeet (ayudante personal hi</w:t>
      </w:r>
      <w:r w:rsidR="00652B48" w:rsidRPr="00DA4B7E">
        <w:rPr>
          <w:rFonts w:ascii="Verdana" w:hAnsi="Verdana"/>
          <w:lang w:val="es-ES"/>
        </w:rPr>
        <w:t>ndú de Mountbatten), y Aalia (</w:t>
      </w:r>
      <w:r w:rsidRPr="00DA4B7E">
        <w:rPr>
          <w:rFonts w:ascii="Verdana" w:hAnsi="Verdana"/>
          <w:lang w:val="es-ES"/>
        </w:rPr>
        <w:t xml:space="preserve">traductora musulmana de Pamela, la hija de Mountbatten). </w:t>
      </w:r>
    </w:p>
    <w:p w14:paraId="22737956" w14:textId="77777777" w:rsidR="00434292" w:rsidRPr="00DA4B7E" w:rsidRDefault="002F770F" w:rsidP="002C1FA8">
      <w:pPr>
        <w:spacing w:line="480" w:lineRule="auto"/>
        <w:rPr>
          <w:rFonts w:ascii="Verdana" w:hAnsi="Verdana"/>
          <w:lang w:val="es-ES"/>
        </w:rPr>
      </w:pPr>
      <w:r w:rsidRPr="00DA4B7E">
        <w:rPr>
          <w:rFonts w:ascii="Verdana" w:hAnsi="Verdana"/>
          <w:lang w:val="es-ES"/>
        </w:rPr>
        <w:t>“Hay un momento en que Jinnah y Mountbatten están hablando y algunos criados entran con té y past</w:t>
      </w:r>
      <w:r w:rsidR="007706AC" w:rsidRPr="00DA4B7E">
        <w:rPr>
          <w:rFonts w:ascii="Verdana" w:hAnsi="Verdana"/>
          <w:lang w:val="es-ES"/>
        </w:rPr>
        <w:t>as</w:t>
      </w:r>
      <w:r w:rsidRPr="00DA4B7E">
        <w:rPr>
          <w:rFonts w:ascii="Verdana" w:hAnsi="Verdana"/>
          <w:lang w:val="es-ES"/>
        </w:rPr>
        <w:t xml:space="preserve">", dice Chadha, dando un ejemplo de cómo ha tratado de mantener ese equilibrio. "Jinnah habla sobre Pakistán y el criado musulmán se vuelve a su compañero sij, sonriendo y emocionado, </w:t>
      </w:r>
      <w:r w:rsidR="00652B48" w:rsidRPr="00DA4B7E">
        <w:rPr>
          <w:rFonts w:ascii="Verdana" w:hAnsi="Verdana"/>
          <w:lang w:val="es-ES"/>
        </w:rPr>
        <w:t xml:space="preserve">mientras </w:t>
      </w:r>
      <w:r w:rsidR="004F41AE" w:rsidRPr="00DA4B7E">
        <w:rPr>
          <w:rFonts w:ascii="Verdana" w:hAnsi="Verdana"/>
          <w:lang w:val="es-ES"/>
        </w:rPr>
        <w:t>éste último</w:t>
      </w:r>
      <w:r w:rsidRPr="00DA4B7E">
        <w:rPr>
          <w:rFonts w:ascii="Verdana" w:hAnsi="Verdana"/>
          <w:lang w:val="es-ES"/>
        </w:rPr>
        <w:t xml:space="preserve"> le mira profundamente molesto. </w:t>
      </w:r>
      <w:r w:rsidR="00652B48" w:rsidRPr="00DA4B7E">
        <w:rPr>
          <w:rFonts w:ascii="Verdana" w:hAnsi="Verdana"/>
          <w:lang w:val="es-ES"/>
        </w:rPr>
        <w:t>E</w:t>
      </w:r>
      <w:r w:rsidRPr="00DA4B7E">
        <w:rPr>
          <w:rFonts w:ascii="Verdana" w:hAnsi="Verdana"/>
          <w:lang w:val="es-ES"/>
        </w:rPr>
        <w:t xml:space="preserve">n las películas Raj, los </w:t>
      </w:r>
      <w:r w:rsidR="004F41AE" w:rsidRPr="00DA4B7E">
        <w:rPr>
          <w:rFonts w:ascii="Verdana" w:hAnsi="Verdana"/>
          <w:lang w:val="es-ES"/>
        </w:rPr>
        <w:t>criados</w:t>
      </w:r>
      <w:r w:rsidRPr="00DA4B7E">
        <w:rPr>
          <w:rFonts w:ascii="Verdana" w:hAnsi="Verdana"/>
          <w:lang w:val="es-ES"/>
        </w:rPr>
        <w:t xml:space="preserve"> sólo s</w:t>
      </w:r>
      <w:r w:rsidR="00652B48" w:rsidRPr="00DA4B7E">
        <w:rPr>
          <w:rFonts w:ascii="Verdana" w:hAnsi="Verdana"/>
          <w:lang w:val="es-ES"/>
        </w:rPr>
        <w:t xml:space="preserve">irven </w:t>
      </w:r>
      <w:r w:rsidRPr="00DA4B7E">
        <w:rPr>
          <w:rFonts w:ascii="Verdana" w:hAnsi="Verdana"/>
          <w:lang w:val="es-ES"/>
        </w:rPr>
        <w:t>para decorar el fondo de la escena, pero en la mía espero que la gente vea cómo es</w:t>
      </w:r>
      <w:r w:rsidR="00652B48" w:rsidRPr="00DA4B7E">
        <w:rPr>
          <w:rFonts w:ascii="Verdana" w:hAnsi="Verdana"/>
          <w:lang w:val="es-ES"/>
        </w:rPr>
        <w:t>as decisiones política</w:t>
      </w:r>
      <w:r w:rsidRPr="00DA4B7E">
        <w:rPr>
          <w:rFonts w:ascii="Verdana" w:hAnsi="Verdana"/>
          <w:lang w:val="es-ES"/>
        </w:rPr>
        <w:t xml:space="preserve">s trascendentales que discuten los de </w:t>
      </w:r>
      <w:r w:rsidR="00652B48" w:rsidRPr="00DA4B7E">
        <w:rPr>
          <w:rFonts w:ascii="Verdana" w:hAnsi="Verdana"/>
          <w:lang w:val="es-ES"/>
        </w:rPr>
        <w:t>‘arriba’</w:t>
      </w:r>
      <w:r w:rsidRPr="00DA4B7E">
        <w:rPr>
          <w:rFonts w:ascii="Verdana" w:hAnsi="Verdana"/>
          <w:lang w:val="es-ES"/>
        </w:rPr>
        <w:t xml:space="preserve"> impa</w:t>
      </w:r>
      <w:r w:rsidR="00652B48" w:rsidRPr="00DA4B7E">
        <w:rPr>
          <w:rFonts w:ascii="Verdana" w:hAnsi="Verdana"/>
          <w:lang w:val="es-ES"/>
        </w:rPr>
        <w:t>ctan en la gente real de ‘abajo’</w:t>
      </w:r>
      <w:r w:rsidRPr="00DA4B7E">
        <w:rPr>
          <w:rFonts w:ascii="Verdana" w:hAnsi="Verdana"/>
          <w:lang w:val="es-ES"/>
        </w:rPr>
        <w:t xml:space="preserve"> y provocan sentimientos </w:t>
      </w:r>
      <w:r w:rsidR="00652B48" w:rsidRPr="00DA4B7E">
        <w:rPr>
          <w:rFonts w:ascii="Verdana" w:hAnsi="Verdana"/>
          <w:lang w:val="es-ES"/>
        </w:rPr>
        <w:t xml:space="preserve">igualmente </w:t>
      </w:r>
      <w:r w:rsidRPr="00DA4B7E">
        <w:rPr>
          <w:rFonts w:ascii="Verdana" w:hAnsi="Verdana"/>
          <w:lang w:val="es-ES"/>
        </w:rPr>
        <w:t>reales".</w:t>
      </w:r>
    </w:p>
    <w:p w14:paraId="4302AF62" w14:textId="77777777" w:rsidR="002C1FA8" w:rsidRPr="00DA4B7E" w:rsidRDefault="0029736C" w:rsidP="002C1FA8">
      <w:pPr>
        <w:spacing w:line="480" w:lineRule="auto"/>
        <w:rPr>
          <w:rFonts w:ascii="Verdana" w:hAnsi="Verdana"/>
          <w:lang w:val="es-ES"/>
        </w:rPr>
      </w:pPr>
    </w:p>
    <w:p w14:paraId="590F25F5" w14:textId="77777777" w:rsidR="00434292" w:rsidRPr="00724379" w:rsidRDefault="002F770F" w:rsidP="002C1FA8">
      <w:pPr>
        <w:spacing w:line="480" w:lineRule="auto"/>
        <w:rPr>
          <w:rFonts w:ascii="Verdana" w:hAnsi="Verdana"/>
          <w:b/>
          <w:lang w:val="es-ES"/>
        </w:rPr>
      </w:pPr>
      <w:r w:rsidRPr="00724379">
        <w:rPr>
          <w:rFonts w:ascii="Verdana" w:hAnsi="Verdana"/>
          <w:b/>
          <w:u w:val="single"/>
          <w:lang w:val="es-ES"/>
        </w:rPr>
        <w:t>HACIENDO PRESENTE AL PASADO</w:t>
      </w:r>
    </w:p>
    <w:p w14:paraId="352FFC4D"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Para llevar a la pantalla el complejo y sofisticado guión de Chadha, la directora tuvo que reunir a un impresionante elenco de actores, empezando por el reparto de 'Dickie' Mountbatten, un hombre vilipendiado por algunos, pero </w:t>
      </w:r>
      <w:r w:rsidR="00C47DB4" w:rsidRPr="00DA4B7E">
        <w:rPr>
          <w:rFonts w:ascii="Verdana" w:hAnsi="Verdana"/>
          <w:lang w:val="es-ES"/>
        </w:rPr>
        <w:t xml:space="preserve">también </w:t>
      </w:r>
      <w:r w:rsidRPr="00DA4B7E">
        <w:rPr>
          <w:rFonts w:ascii="Verdana" w:hAnsi="Verdana"/>
          <w:lang w:val="es-ES"/>
        </w:rPr>
        <w:t>conocido por ser un</w:t>
      </w:r>
      <w:r w:rsidR="00C47DB4" w:rsidRPr="00DA4B7E">
        <w:rPr>
          <w:rFonts w:ascii="Verdana" w:hAnsi="Verdana"/>
          <w:lang w:val="es-ES"/>
        </w:rPr>
        <w:t xml:space="preserve">a persona </w:t>
      </w:r>
      <w:r w:rsidRPr="00DA4B7E">
        <w:rPr>
          <w:rFonts w:ascii="Verdana" w:hAnsi="Verdana"/>
          <w:lang w:val="es-ES"/>
        </w:rPr>
        <w:t>absolutamente encantador</w:t>
      </w:r>
      <w:r w:rsidR="00C47DB4" w:rsidRPr="00DA4B7E">
        <w:rPr>
          <w:rFonts w:ascii="Verdana" w:hAnsi="Verdana"/>
          <w:lang w:val="es-ES"/>
        </w:rPr>
        <w:t>a,</w:t>
      </w:r>
      <w:r w:rsidRPr="00DA4B7E">
        <w:rPr>
          <w:rFonts w:ascii="Verdana" w:hAnsi="Verdana"/>
          <w:lang w:val="es-ES"/>
        </w:rPr>
        <w:t xml:space="preserve"> que encarnaba "el profundo sentido británico de civilidad y justicia", como dice Chadha. En su opinión, nadie representaba mejor esa cualidad que Hugh Bonneville, más conocido </w:t>
      </w:r>
      <w:r w:rsidRPr="00DA4B7E">
        <w:rPr>
          <w:rFonts w:ascii="Verdana" w:hAnsi="Verdana"/>
          <w:lang w:val="es-ES"/>
        </w:rPr>
        <w:lastRenderedPageBreak/>
        <w:t xml:space="preserve">como el epítome en pantalla de la vida de </w:t>
      </w:r>
      <w:r w:rsidR="00416314" w:rsidRPr="00DA4B7E">
        <w:rPr>
          <w:rFonts w:ascii="Verdana" w:hAnsi="Verdana"/>
          <w:lang w:val="es-ES"/>
        </w:rPr>
        <w:t>“</w:t>
      </w:r>
      <w:r w:rsidRPr="00DA4B7E">
        <w:rPr>
          <w:rFonts w:ascii="Verdana" w:hAnsi="Verdana"/>
          <w:lang w:val="es-ES"/>
        </w:rPr>
        <w:t>arriba</w:t>
      </w:r>
      <w:r w:rsidR="00416314" w:rsidRPr="00DA4B7E">
        <w:rPr>
          <w:rFonts w:ascii="Verdana" w:hAnsi="Verdana"/>
          <w:lang w:val="es-ES"/>
        </w:rPr>
        <w:t>”</w:t>
      </w:r>
      <w:r w:rsidRPr="00DA4B7E">
        <w:rPr>
          <w:rFonts w:ascii="Verdana" w:hAnsi="Verdana"/>
          <w:lang w:val="es-ES"/>
        </w:rPr>
        <w:t xml:space="preserve"> por su papel de Robert Crawley, Conde de Grantham, en la exitosa serie de televisión </w:t>
      </w:r>
      <w:r w:rsidRPr="00DA4B7E">
        <w:rPr>
          <w:rFonts w:ascii="Verdana" w:hAnsi="Verdana"/>
          <w:i/>
          <w:iCs/>
          <w:lang w:val="es-ES"/>
        </w:rPr>
        <w:t>Downtown Abbey</w:t>
      </w:r>
      <w:r w:rsidRPr="00DA4B7E">
        <w:rPr>
          <w:rFonts w:ascii="Verdana" w:hAnsi="Verdana"/>
          <w:lang w:val="es-ES"/>
        </w:rPr>
        <w:t xml:space="preserve"> (una serie </w:t>
      </w:r>
      <w:r w:rsidR="00C47DB4" w:rsidRPr="00DA4B7E">
        <w:rPr>
          <w:rFonts w:ascii="Verdana" w:hAnsi="Verdana"/>
          <w:lang w:val="es-ES"/>
        </w:rPr>
        <w:t xml:space="preserve">de la que </w:t>
      </w:r>
      <w:r w:rsidRPr="00DA4B7E">
        <w:rPr>
          <w:rFonts w:ascii="Verdana" w:hAnsi="Verdana"/>
          <w:lang w:val="es-ES"/>
        </w:rPr>
        <w:t xml:space="preserve">Chadha nos recuerda que aún no se había estrenado en la televisión cuando empezó a trabajar en el guión de </w:t>
      </w:r>
      <w:r w:rsidRPr="00DA4B7E">
        <w:rPr>
          <w:rFonts w:ascii="Verdana" w:hAnsi="Verdana"/>
          <w:i/>
          <w:iCs/>
          <w:lang w:val="es-ES"/>
        </w:rPr>
        <w:t>El último Virrey de la India</w:t>
      </w:r>
      <w:r w:rsidR="00C47DB4" w:rsidRPr="00DA4B7E">
        <w:rPr>
          <w:rFonts w:ascii="Verdana" w:hAnsi="Verdana"/>
          <w:lang w:val="es-ES"/>
        </w:rPr>
        <w:t xml:space="preserve"> hace ocho</w:t>
      </w:r>
      <w:r w:rsidRPr="00DA4B7E">
        <w:rPr>
          <w:rFonts w:ascii="Verdana" w:hAnsi="Verdana"/>
          <w:lang w:val="es-ES"/>
        </w:rPr>
        <w:t xml:space="preserve"> años).</w:t>
      </w:r>
    </w:p>
    <w:p w14:paraId="0CEED6B7" w14:textId="77777777" w:rsidR="00434292" w:rsidRPr="00DA4B7E" w:rsidRDefault="002F770F" w:rsidP="002C1FA8">
      <w:pPr>
        <w:spacing w:line="480" w:lineRule="auto"/>
        <w:rPr>
          <w:rFonts w:ascii="Verdana" w:hAnsi="Verdana"/>
          <w:lang w:val="es-ES"/>
        </w:rPr>
      </w:pPr>
      <w:r w:rsidRPr="00DA4B7E">
        <w:rPr>
          <w:rFonts w:ascii="Verdana" w:hAnsi="Verdana"/>
          <w:lang w:val="es-ES"/>
        </w:rPr>
        <w:t>“Tiene esa maravillosa cualidad británica de ser terriblemente simpático</w:t>
      </w:r>
      <w:r w:rsidR="00C47DB4" w:rsidRPr="00DA4B7E">
        <w:rPr>
          <w:rFonts w:ascii="Verdana" w:hAnsi="Verdana"/>
          <w:lang w:val="es-ES"/>
        </w:rPr>
        <w:t>…</w:t>
      </w:r>
      <w:r w:rsidRPr="00DA4B7E">
        <w:rPr>
          <w:rFonts w:ascii="Verdana" w:hAnsi="Verdana"/>
          <w:lang w:val="es-ES"/>
        </w:rPr>
        <w:t xml:space="preserve"> </w:t>
      </w:r>
      <w:r w:rsidR="00416314" w:rsidRPr="00DA4B7E">
        <w:rPr>
          <w:rFonts w:ascii="Verdana" w:hAnsi="Verdana"/>
          <w:lang w:val="es-ES"/>
        </w:rPr>
        <w:t xml:space="preserve">pero </w:t>
      </w:r>
      <w:r w:rsidRPr="00DA4B7E">
        <w:rPr>
          <w:rFonts w:ascii="Verdana" w:hAnsi="Verdana"/>
          <w:lang w:val="es-ES"/>
        </w:rPr>
        <w:t xml:space="preserve">sin perder la compostura", dice Chadha. "Personifica </w:t>
      </w:r>
      <w:r w:rsidR="00416314" w:rsidRPr="00DA4B7E">
        <w:rPr>
          <w:rFonts w:ascii="Verdana" w:hAnsi="Verdana"/>
          <w:lang w:val="es-ES"/>
        </w:rPr>
        <w:t>un arquetipo</w:t>
      </w:r>
      <w:r w:rsidR="00C47DB4" w:rsidRPr="00DA4B7E">
        <w:rPr>
          <w:rFonts w:ascii="Verdana" w:hAnsi="Verdana"/>
          <w:lang w:val="es-ES"/>
        </w:rPr>
        <w:t xml:space="preserve"> británico: </w:t>
      </w:r>
      <w:r w:rsidRPr="00DA4B7E">
        <w:rPr>
          <w:rFonts w:ascii="Verdana" w:hAnsi="Verdana"/>
          <w:lang w:val="es-ES"/>
        </w:rPr>
        <w:t>discreto, pero seguro</w:t>
      </w:r>
      <w:r w:rsidR="00C47DB4" w:rsidRPr="00DA4B7E">
        <w:rPr>
          <w:rFonts w:ascii="Verdana" w:hAnsi="Verdana"/>
          <w:lang w:val="es-ES"/>
        </w:rPr>
        <w:t xml:space="preserve"> de sí mismo</w:t>
      </w:r>
      <w:r w:rsidRPr="00DA4B7E">
        <w:rPr>
          <w:rFonts w:ascii="Verdana" w:hAnsi="Verdana"/>
          <w:lang w:val="es-ES"/>
        </w:rPr>
        <w:t xml:space="preserve"> y sinceramente preocupado por la moralidad y la imparcialidad </w:t>
      </w:r>
      <w:r w:rsidR="00C47DB4" w:rsidRPr="00DA4B7E">
        <w:rPr>
          <w:rFonts w:ascii="Verdana" w:hAnsi="Verdana"/>
          <w:lang w:val="es-ES"/>
        </w:rPr>
        <w:t xml:space="preserve">que debería impregnar </w:t>
      </w:r>
      <w:r w:rsidR="00F955F5" w:rsidRPr="00DA4B7E">
        <w:rPr>
          <w:rFonts w:ascii="Verdana" w:hAnsi="Verdana"/>
          <w:lang w:val="es-ES"/>
        </w:rPr>
        <w:t>cualquier proceso de toma de decisiones</w:t>
      </w:r>
      <w:r w:rsidRPr="00DA4B7E">
        <w:rPr>
          <w:rFonts w:ascii="Verdana" w:hAnsi="Verdana"/>
          <w:lang w:val="es-ES"/>
        </w:rPr>
        <w:t xml:space="preserve">”. </w:t>
      </w:r>
    </w:p>
    <w:p w14:paraId="41AFDB8F"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Otra persona a la que le encantó este casting fue Lady Pamela Mountbatten, con la que Chadha se reunió varias veces cuando </w:t>
      </w:r>
      <w:r w:rsidR="00F955F5" w:rsidRPr="00DA4B7E">
        <w:rPr>
          <w:rFonts w:ascii="Verdana" w:hAnsi="Verdana"/>
          <w:lang w:val="es-ES"/>
        </w:rPr>
        <w:t>se documentaba para la película</w:t>
      </w:r>
      <w:r w:rsidRPr="00DA4B7E">
        <w:rPr>
          <w:rFonts w:ascii="Verdana" w:hAnsi="Verdana"/>
          <w:lang w:val="es-ES"/>
        </w:rPr>
        <w:t xml:space="preserve"> y para </w:t>
      </w:r>
      <w:r w:rsidR="00416314" w:rsidRPr="00DA4B7E">
        <w:rPr>
          <w:rFonts w:ascii="Verdana" w:hAnsi="Verdana"/>
          <w:lang w:val="es-ES"/>
        </w:rPr>
        <w:t>quien</w:t>
      </w:r>
      <w:r w:rsidRPr="00DA4B7E">
        <w:rPr>
          <w:rFonts w:ascii="Verdana" w:hAnsi="Verdana"/>
          <w:lang w:val="es-ES"/>
        </w:rPr>
        <w:t xml:space="preserve"> </w:t>
      </w:r>
      <w:r w:rsidR="00F955F5" w:rsidRPr="00DA4B7E">
        <w:rPr>
          <w:rFonts w:ascii="Verdana" w:hAnsi="Verdana"/>
          <w:lang w:val="es-ES"/>
        </w:rPr>
        <w:t xml:space="preserve">la </w:t>
      </w:r>
      <w:r w:rsidRPr="00DA4B7E">
        <w:rPr>
          <w:rFonts w:ascii="Verdana" w:hAnsi="Verdana"/>
          <w:lang w:val="es-ES"/>
        </w:rPr>
        <w:t>proyectó como cortesía, una vez terminada. “Estaba absolutamente encantada", dice Chadha, "¡pero me dijo que su padre era más delgado que Hugh! Estaba muy impresionada porque la película le recordó muchos momentos de esa época de su vida”.</w:t>
      </w:r>
    </w:p>
    <w:p w14:paraId="1286D5D1"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Gillian Anderson da vida a Edwina, la vital madre de Pamela. “Gillian es una actriz increíble, y no uso esa palabra a la ligera", dice Chadha. Anderson estudió material de archivo de Edwina y "se convirtió en ella, </w:t>
      </w:r>
      <w:r w:rsidR="00F955F5" w:rsidRPr="00DA4B7E">
        <w:rPr>
          <w:rFonts w:ascii="Verdana" w:hAnsi="Verdana"/>
          <w:lang w:val="es-ES"/>
        </w:rPr>
        <w:t>con esa</w:t>
      </w:r>
      <w:r w:rsidRPr="00DA4B7E">
        <w:rPr>
          <w:rFonts w:ascii="Verdana" w:hAnsi="Verdana"/>
          <w:lang w:val="es-ES"/>
        </w:rPr>
        <w:t xml:space="preserve"> manera de andar erguida</w:t>
      </w:r>
      <w:r w:rsidR="00F955F5" w:rsidRPr="00DA4B7E">
        <w:rPr>
          <w:rFonts w:ascii="Verdana" w:hAnsi="Verdana"/>
          <w:lang w:val="es-ES"/>
        </w:rPr>
        <w:t>, de estilo inconfundible</w:t>
      </w:r>
      <w:r w:rsidRPr="00DA4B7E">
        <w:rPr>
          <w:rFonts w:ascii="Verdana" w:hAnsi="Verdana"/>
          <w:lang w:val="es-ES"/>
        </w:rPr>
        <w:t>”.</w:t>
      </w:r>
    </w:p>
    <w:p w14:paraId="59C576BC"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Juntos, Andersen y Bonneville crearon una </w:t>
      </w:r>
      <w:r w:rsidR="00F955F5" w:rsidRPr="00DA4B7E">
        <w:rPr>
          <w:rFonts w:ascii="Verdana" w:hAnsi="Verdana"/>
          <w:lang w:val="es-ES"/>
        </w:rPr>
        <w:t>relación –pura química-</w:t>
      </w:r>
      <w:r w:rsidRPr="00DA4B7E">
        <w:rPr>
          <w:rFonts w:ascii="Verdana" w:hAnsi="Verdana"/>
          <w:lang w:val="es-ES"/>
        </w:rPr>
        <w:t xml:space="preserve"> que según Chadha les hizo sentir como si fueran una pareja casada desde </w:t>
      </w:r>
      <w:r w:rsidRPr="00DA4B7E">
        <w:rPr>
          <w:rFonts w:ascii="Verdana" w:hAnsi="Verdana"/>
          <w:lang w:val="es-ES"/>
        </w:rPr>
        <w:lastRenderedPageBreak/>
        <w:t xml:space="preserve">hace mucho tiempo, incluyendo las tensiones entre ellos. Sin lugar a dudas, ella era más política que él, y fue quien le empujó a implicarse más en los problemas de la India”. </w:t>
      </w:r>
    </w:p>
    <w:p w14:paraId="0768F2E7"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Para el resto </w:t>
      </w:r>
      <w:r w:rsidR="00F955F5" w:rsidRPr="00DA4B7E">
        <w:rPr>
          <w:rFonts w:ascii="Verdana" w:hAnsi="Verdana"/>
          <w:lang w:val="es-ES"/>
        </w:rPr>
        <w:t xml:space="preserve">de los protagonistas británicos, en particular </w:t>
      </w:r>
      <w:r w:rsidRPr="00DA4B7E">
        <w:rPr>
          <w:rFonts w:ascii="Verdana" w:hAnsi="Verdana"/>
          <w:lang w:val="es-ES"/>
        </w:rPr>
        <w:t>Lord Ismay (que siempre defendió la Partición) y Cyril Radcliffe (que presidió la</w:t>
      </w:r>
      <w:r w:rsidR="00F955F5" w:rsidRPr="00DA4B7E">
        <w:rPr>
          <w:rFonts w:ascii="Verdana" w:hAnsi="Verdana"/>
          <w:lang w:val="es-ES"/>
        </w:rPr>
        <w:t xml:space="preserve"> Comisión de Límites establecida</w:t>
      </w:r>
      <w:r w:rsidRPr="00DA4B7E">
        <w:rPr>
          <w:rFonts w:ascii="Verdana" w:hAnsi="Verdana"/>
          <w:lang w:val="es-ES"/>
        </w:rPr>
        <w:t xml:space="preserve"> con la aprobación de la Ley de Independencia de la India</w:t>
      </w:r>
      <w:r w:rsidR="00F955F5" w:rsidRPr="00DA4B7E">
        <w:rPr>
          <w:rFonts w:ascii="Verdana" w:hAnsi="Verdana"/>
          <w:lang w:val="es-ES"/>
        </w:rPr>
        <w:t>,</w:t>
      </w:r>
      <w:r w:rsidRPr="00DA4B7E">
        <w:rPr>
          <w:rFonts w:ascii="Verdana" w:hAnsi="Verdana"/>
          <w:lang w:val="es-ES"/>
        </w:rPr>
        <w:t xml:space="preserve"> pero que </w:t>
      </w:r>
      <w:r w:rsidR="00F955F5" w:rsidRPr="00DA4B7E">
        <w:rPr>
          <w:rFonts w:ascii="Verdana" w:hAnsi="Verdana"/>
          <w:lang w:val="es-ES"/>
        </w:rPr>
        <w:t xml:space="preserve">intuía que sería </w:t>
      </w:r>
      <w:r w:rsidRPr="00DA4B7E">
        <w:rPr>
          <w:rFonts w:ascii="Verdana" w:hAnsi="Verdana"/>
          <w:lang w:val="es-ES"/>
        </w:rPr>
        <w:t>una misión imposible), Chadha recurrió a los veteranos actores Michael Gambon y Simon Callow, respectivamente. “Pensé que sería fantástico que Michael interpretara este papel de hipócrita en la película</w:t>
      </w:r>
      <w:r w:rsidR="00F955F5" w:rsidRPr="00DA4B7E">
        <w:rPr>
          <w:rFonts w:ascii="Verdana" w:hAnsi="Verdana"/>
          <w:lang w:val="es-ES"/>
        </w:rPr>
        <w:t>,</w:t>
      </w:r>
      <w:r w:rsidRPr="00DA4B7E">
        <w:rPr>
          <w:rFonts w:ascii="Verdana" w:hAnsi="Verdana"/>
          <w:lang w:val="es-ES"/>
        </w:rPr>
        <w:t xml:space="preserve"> porque es un actor muy querido del público. Fue increíble trabajar con él. Y Simon estuvo genial </w:t>
      </w:r>
      <w:r w:rsidR="00F955F5" w:rsidRPr="00DA4B7E">
        <w:rPr>
          <w:rFonts w:ascii="Verdana" w:hAnsi="Verdana"/>
          <w:lang w:val="es-ES"/>
        </w:rPr>
        <w:t xml:space="preserve">dando vida a </w:t>
      </w:r>
      <w:r w:rsidRPr="00DA4B7E">
        <w:rPr>
          <w:rFonts w:ascii="Verdana" w:hAnsi="Verdana"/>
          <w:lang w:val="es-ES"/>
        </w:rPr>
        <w:t>un hombre atrapado en una situación imposible. Aportó una gran empatía al papel”.</w:t>
      </w:r>
    </w:p>
    <w:p w14:paraId="603B2AE8"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"Abajo", en las dependencias de los criados, el personaje de Jeet lo interpretó el actor estadounidense Manish Dayal, a quien Chadha había visto en </w:t>
      </w:r>
      <w:r w:rsidRPr="00DA4B7E">
        <w:rPr>
          <w:rFonts w:ascii="Verdana" w:hAnsi="Verdana"/>
          <w:i/>
          <w:iCs/>
          <w:lang w:val="es-ES"/>
        </w:rPr>
        <w:t>Un viaje de diez metros</w:t>
      </w:r>
      <w:r w:rsidRPr="00DA4B7E">
        <w:rPr>
          <w:rFonts w:ascii="Verdana" w:hAnsi="Verdana"/>
          <w:lang w:val="es-ES"/>
        </w:rPr>
        <w:t xml:space="preserve"> (2014)</w:t>
      </w:r>
      <w:r w:rsidR="00F955F5" w:rsidRPr="00DA4B7E">
        <w:rPr>
          <w:rFonts w:ascii="Verdana" w:hAnsi="Verdana"/>
          <w:lang w:val="es-ES"/>
        </w:rPr>
        <w:t xml:space="preserve"> y del que entonces p</w:t>
      </w:r>
      <w:r w:rsidRPr="00DA4B7E">
        <w:rPr>
          <w:rFonts w:ascii="Verdana" w:hAnsi="Verdana"/>
          <w:lang w:val="es-ES"/>
        </w:rPr>
        <w:t>ensó "que era increíblemente atractivo”. Se reunió con Dayal y le pareció "un hombre muy puro, divertido y vulnerable. ¡Estaba a punto de casarse</w:t>
      </w:r>
      <w:r w:rsidR="00F955F5" w:rsidRPr="00DA4B7E">
        <w:rPr>
          <w:rFonts w:ascii="Verdana" w:hAnsi="Verdana"/>
          <w:lang w:val="es-ES"/>
        </w:rPr>
        <w:t>,</w:t>
      </w:r>
      <w:r w:rsidRPr="00DA4B7E">
        <w:rPr>
          <w:rFonts w:ascii="Verdana" w:hAnsi="Verdana"/>
          <w:lang w:val="es-ES"/>
        </w:rPr>
        <w:t xml:space="preserve"> así que encajaba muy bien en el papel de amante optimista! Estoy muy contenta de haber contado con él</w:t>
      </w:r>
      <w:r w:rsidR="00F955F5" w:rsidRPr="00DA4B7E">
        <w:rPr>
          <w:rFonts w:ascii="Verdana" w:hAnsi="Verdana"/>
          <w:lang w:val="es-ES"/>
        </w:rPr>
        <w:t>. T</w:t>
      </w:r>
      <w:r w:rsidRPr="00DA4B7E">
        <w:rPr>
          <w:rFonts w:ascii="Verdana" w:hAnsi="Verdana"/>
          <w:lang w:val="es-ES"/>
        </w:rPr>
        <w:t>rabajó con mucha seriedad y dio el 101 por ciento todos los días”.</w:t>
      </w:r>
    </w:p>
    <w:p w14:paraId="58E9FFD0"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Huma Qureshi, que hizo el papel de Aalia, nació en Delhi. Esto era importante para Chadha porque "quería alguien de la India. Se presentó </w:t>
      </w:r>
      <w:r w:rsidRPr="00DA4B7E">
        <w:rPr>
          <w:rFonts w:ascii="Verdana" w:hAnsi="Verdana"/>
          <w:lang w:val="es-ES"/>
        </w:rPr>
        <w:lastRenderedPageBreak/>
        <w:t xml:space="preserve">al casting con muchas otras actrices y me impresionó. Era auténtica y muy seria. No es un papel fácil porque lleva el peso del mundo sobre los hombros desde el principio. Su interpretación es muy natural, muy bonita. Muestra la situación de una joven de su tiempo, con ambiciones pero dispuesta a sacrificarse por los deberes familiares, a renunciar a lo que más desea para huir a Pakistán con su padre”. </w:t>
      </w:r>
    </w:p>
    <w:p w14:paraId="2407C03B" w14:textId="77777777" w:rsidR="00434292" w:rsidRPr="00DA4B7E" w:rsidRDefault="002F770F" w:rsidP="002C1FA8">
      <w:pPr>
        <w:spacing w:line="480" w:lineRule="auto"/>
        <w:rPr>
          <w:rFonts w:ascii="Verdana" w:hAnsi="Verdana"/>
          <w:lang w:val="es-ES"/>
        </w:rPr>
      </w:pPr>
      <w:r w:rsidRPr="00DA4B7E">
        <w:rPr>
          <w:rFonts w:ascii="Verdana" w:hAnsi="Verdana"/>
          <w:lang w:val="es-ES"/>
        </w:rPr>
        <w:t>Las otras tres interpretaciones fundamentales fueron las de Jawaharlal Nehru, líder del movimiento independentista indio y primer ministro de la India</w:t>
      </w:r>
      <w:r w:rsidR="00F955F5" w:rsidRPr="00DA4B7E">
        <w:rPr>
          <w:rFonts w:ascii="Verdana" w:hAnsi="Verdana"/>
          <w:lang w:val="es-ES"/>
        </w:rPr>
        <w:t>,</w:t>
      </w:r>
      <w:r w:rsidRPr="00DA4B7E">
        <w:rPr>
          <w:rFonts w:ascii="Verdana" w:hAnsi="Verdana"/>
          <w:lang w:val="es-ES"/>
        </w:rPr>
        <w:t xml:space="preserve"> su mentor Mahatma G</w:t>
      </w:r>
      <w:r w:rsidR="00F955F5" w:rsidRPr="00DA4B7E">
        <w:rPr>
          <w:rFonts w:ascii="Verdana" w:hAnsi="Verdana"/>
          <w:lang w:val="es-ES"/>
        </w:rPr>
        <w:t>andhi</w:t>
      </w:r>
      <w:r w:rsidRPr="00DA4B7E">
        <w:rPr>
          <w:rFonts w:ascii="Verdana" w:hAnsi="Verdana"/>
          <w:lang w:val="es-ES"/>
        </w:rPr>
        <w:t xml:space="preserve"> y Muhammad Ali Jinnah, el fundador de Pakistán. Para estos, Chadha estaba dispuesta a contratar actores que se parecieran físicamente a las figuras históricas, pero que también fueran conscientes de la responsabilidad que asumían. “Tienes que hacerlo bien", dice, "porque lo último que quieres es que 1.000 millones de indios y paquistaníes digan: 'Ese no es nuestro Gandhi, ese no es nuestro Nehru, ese no es nuestro Jinnah’”.</w:t>
      </w:r>
    </w:p>
    <w:p w14:paraId="58665FF7"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Encontró a su Nehru en Tanveer Ghani, que había trabajado con Chadha en </w:t>
      </w:r>
      <w:r w:rsidRPr="00DA4B7E">
        <w:rPr>
          <w:rFonts w:ascii="Verdana" w:hAnsi="Verdana"/>
          <w:i/>
          <w:iCs/>
          <w:lang w:val="es-ES"/>
        </w:rPr>
        <w:t>Bhaji en la playa</w:t>
      </w:r>
      <w:r w:rsidRPr="00DA4B7E">
        <w:rPr>
          <w:rFonts w:ascii="Verdana" w:hAnsi="Verdana"/>
          <w:lang w:val="es-ES"/>
        </w:rPr>
        <w:t xml:space="preserve"> y </w:t>
      </w:r>
      <w:r w:rsidRPr="00DA4B7E">
        <w:rPr>
          <w:rFonts w:ascii="Verdana" w:hAnsi="Verdana"/>
          <w:i/>
          <w:iCs/>
          <w:lang w:val="es-ES"/>
        </w:rPr>
        <w:t>Quiero ser como Beckham</w:t>
      </w:r>
      <w:r w:rsidRPr="00DA4B7E">
        <w:rPr>
          <w:rFonts w:ascii="Verdana" w:hAnsi="Verdana"/>
          <w:lang w:val="es-ES"/>
        </w:rPr>
        <w:t xml:space="preserve">. “Me decanté por un actor británico porque Nehru era </w:t>
      </w:r>
      <w:r w:rsidRPr="00DA4B7E">
        <w:rPr>
          <w:rFonts w:ascii="Verdana" w:hAnsi="Verdana"/>
          <w:i/>
          <w:iCs/>
          <w:lang w:val="es-ES"/>
        </w:rPr>
        <w:t>tan</w:t>
      </w:r>
      <w:r w:rsidRPr="00DA4B7E">
        <w:rPr>
          <w:rFonts w:ascii="Verdana" w:hAnsi="Verdana"/>
          <w:lang w:val="es-ES"/>
        </w:rPr>
        <w:t xml:space="preserve"> británico, pero </w:t>
      </w:r>
      <w:r w:rsidR="00F955F5" w:rsidRPr="00DA4B7E">
        <w:rPr>
          <w:rFonts w:ascii="Verdana" w:hAnsi="Verdana"/>
          <w:lang w:val="es-ES"/>
        </w:rPr>
        <w:t xml:space="preserve">es que </w:t>
      </w:r>
      <w:r w:rsidRPr="00DA4B7E">
        <w:rPr>
          <w:rFonts w:ascii="Verdana" w:hAnsi="Verdana"/>
          <w:lang w:val="es-ES"/>
        </w:rPr>
        <w:t xml:space="preserve">además Tanveer se parece muchísimo a él”. Jinnah, por su parte, necesitaba mostrarse como un </w:t>
      </w:r>
      <w:r w:rsidR="00F955F5" w:rsidRPr="00DA4B7E">
        <w:rPr>
          <w:rFonts w:ascii="Verdana" w:hAnsi="Verdana"/>
          <w:lang w:val="es-ES"/>
        </w:rPr>
        <w:t>“</w:t>
      </w:r>
      <w:r w:rsidRPr="00DA4B7E">
        <w:rPr>
          <w:rFonts w:ascii="Verdana" w:hAnsi="Verdana"/>
          <w:lang w:val="es-ES"/>
        </w:rPr>
        <w:t>político astuto</w:t>
      </w:r>
      <w:r w:rsidR="005E0835" w:rsidRPr="00DA4B7E">
        <w:rPr>
          <w:rFonts w:ascii="Verdana" w:hAnsi="Verdana"/>
          <w:lang w:val="es-ES"/>
        </w:rPr>
        <w:t>”</w:t>
      </w:r>
      <w:r w:rsidRPr="00DA4B7E">
        <w:rPr>
          <w:rFonts w:ascii="Verdana" w:hAnsi="Verdana"/>
          <w:lang w:val="es-ES"/>
        </w:rPr>
        <w:t xml:space="preserve">, en lugar de un </w:t>
      </w:r>
      <w:r w:rsidR="005E0835" w:rsidRPr="00DA4B7E">
        <w:rPr>
          <w:rFonts w:ascii="Verdana" w:hAnsi="Verdana"/>
          <w:lang w:val="es-ES"/>
        </w:rPr>
        <w:t>“</w:t>
      </w:r>
      <w:r w:rsidRPr="00DA4B7E">
        <w:rPr>
          <w:rFonts w:ascii="Verdana" w:hAnsi="Verdana"/>
          <w:lang w:val="es-ES"/>
        </w:rPr>
        <w:t>villano</w:t>
      </w:r>
      <w:r w:rsidR="005E0835" w:rsidRPr="00DA4B7E">
        <w:rPr>
          <w:rFonts w:ascii="Verdana" w:hAnsi="Verdana"/>
          <w:lang w:val="es-ES"/>
        </w:rPr>
        <w:t>”</w:t>
      </w:r>
      <w:r w:rsidRPr="00DA4B7E">
        <w:rPr>
          <w:rFonts w:ascii="Verdana" w:hAnsi="Verdana"/>
          <w:lang w:val="es-ES"/>
        </w:rPr>
        <w:t>, y Chadha encontró estas cualidades en el actor nacido en Mumbai Denzil Smith, que "hizo un trabajo increíble</w:t>
      </w:r>
      <w:r w:rsidR="00F955F5" w:rsidRPr="00DA4B7E">
        <w:rPr>
          <w:rFonts w:ascii="Verdana" w:hAnsi="Verdana"/>
          <w:lang w:val="es-ES"/>
        </w:rPr>
        <w:t xml:space="preserve">, </w:t>
      </w:r>
      <w:r w:rsidRPr="00DA4B7E">
        <w:rPr>
          <w:rFonts w:ascii="Verdana" w:hAnsi="Verdana"/>
          <w:lang w:val="es-ES"/>
        </w:rPr>
        <w:t xml:space="preserve">se documentó exhaustivamente sobre Jinnah y se sumergió en su personaje”. </w:t>
      </w:r>
    </w:p>
    <w:p w14:paraId="6A7C59F9"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 xml:space="preserve">Para el </w:t>
      </w:r>
      <w:r w:rsidR="003C6959" w:rsidRPr="00DA4B7E">
        <w:rPr>
          <w:rFonts w:ascii="Verdana" w:hAnsi="Verdana"/>
          <w:lang w:val="es-ES"/>
        </w:rPr>
        <w:t xml:space="preserve">emblemático </w:t>
      </w:r>
      <w:r w:rsidRPr="00DA4B7E">
        <w:rPr>
          <w:rFonts w:ascii="Verdana" w:hAnsi="Verdana"/>
          <w:lang w:val="es-ES"/>
        </w:rPr>
        <w:t xml:space="preserve">papel de Gandhi, Chadha escogió al actor indio de 48 años Neeraj Kabi, que no sólo </w:t>
      </w:r>
      <w:r w:rsidR="00F955F5" w:rsidRPr="00DA4B7E">
        <w:rPr>
          <w:rFonts w:ascii="Verdana" w:hAnsi="Verdana"/>
          <w:lang w:val="es-ES"/>
        </w:rPr>
        <w:t xml:space="preserve">emprendió y consiguió </w:t>
      </w:r>
      <w:r w:rsidRPr="00DA4B7E">
        <w:rPr>
          <w:rFonts w:ascii="Verdana" w:hAnsi="Verdana"/>
          <w:lang w:val="es-ES"/>
        </w:rPr>
        <w:t xml:space="preserve">una asombrosa </w:t>
      </w:r>
      <w:r w:rsidR="00F955F5" w:rsidRPr="00DA4B7E">
        <w:rPr>
          <w:rFonts w:ascii="Verdana" w:hAnsi="Verdana"/>
          <w:lang w:val="es-ES"/>
        </w:rPr>
        <w:t>metamorfosis</w:t>
      </w:r>
      <w:r w:rsidRPr="00DA4B7E">
        <w:rPr>
          <w:rFonts w:ascii="Verdana" w:hAnsi="Verdana"/>
          <w:lang w:val="es-ES"/>
        </w:rPr>
        <w:t xml:space="preserve"> física para encarnar al venerado defensor de la protesta no violenta, sino que se negó a </w:t>
      </w:r>
      <w:r w:rsidR="003C6959" w:rsidRPr="00DA4B7E">
        <w:rPr>
          <w:rFonts w:ascii="Verdana" w:hAnsi="Verdana"/>
          <w:lang w:val="es-ES"/>
        </w:rPr>
        <w:t xml:space="preserve">salirse </w:t>
      </w:r>
      <w:r w:rsidRPr="00DA4B7E">
        <w:rPr>
          <w:rFonts w:ascii="Verdana" w:hAnsi="Verdana"/>
          <w:lang w:val="es-ES"/>
        </w:rPr>
        <w:t>en ningún momento del personaje. "Muchos miembros del equipo me decían: '¡Es más Gandhi que el propio Gandhi!' E</w:t>
      </w:r>
      <w:r w:rsidR="003C6959" w:rsidRPr="00DA4B7E">
        <w:rPr>
          <w:rFonts w:ascii="Verdana" w:hAnsi="Verdana"/>
          <w:lang w:val="es-ES"/>
        </w:rPr>
        <w:t>ra</w:t>
      </w:r>
      <w:r w:rsidRPr="00DA4B7E">
        <w:rPr>
          <w:rFonts w:ascii="Verdana" w:hAnsi="Verdana"/>
          <w:lang w:val="es-ES"/>
        </w:rPr>
        <w:t xml:space="preserve"> más que una transformación. Cuando entró por primera vez en el plató con el taparrabos y las gafas, hubo un silencio y todo el mundo se inclinó y se </w:t>
      </w:r>
      <w:r w:rsidR="003C6959" w:rsidRPr="00DA4B7E">
        <w:rPr>
          <w:rFonts w:ascii="Verdana" w:hAnsi="Verdana"/>
          <w:lang w:val="es-ES"/>
        </w:rPr>
        <w:t>apartó</w:t>
      </w:r>
      <w:r w:rsidRPr="00DA4B7E">
        <w:rPr>
          <w:rFonts w:ascii="Verdana" w:hAnsi="Verdana"/>
          <w:lang w:val="es-ES"/>
        </w:rPr>
        <w:t xml:space="preserve"> como señal de respeto. Neeraj </w:t>
      </w:r>
      <w:r w:rsidRPr="00DA4B7E">
        <w:rPr>
          <w:rFonts w:ascii="Verdana" w:hAnsi="Verdana"/>
          <w:i/>
          <w:iCs/>
          <w:lang w:val="es-ES"/>
        </w:rPr>
        <w:t>se convirtió</w:t>
      </w:r>
      <w:r w:rsidRPr="00DA4B7E">
        <w:rPr>
          <w:rFonts w:ascii="Verdana" w:hAnsi="Verdana"/>
          <w:lang w:val="es-ES"/>
        </w:rPr>
        <w:t xml:space="preserve"> en </w:t>
      </w:r>
      <w:r w:rsidR="00F955F5" w:rsidRPr="00DA4B7E">
        <w:rPr>
          <w:rFonts w:ascii="Verdana" w:hAnsi="Verdana"/>
          <w:lang w:val="es-ES"/>
        </w:rPr>
        <w:t>Gandhi</w:t>
      </w:r>
      <w:r w:rsidRPr="00DA4B7E">
        <w:rPr>
          <w:rFonts w:ascii="Verdana" w:hAnsi="Verdana"/>
          <w:lang w:val="es-ES"/>
        </w:rPr>
        <w:t xml:space="preserve"> y </w:t>
      </w:r>
      <w:r w:rsidR="00F955F5" w:rsidRPr="00DA4B7E">
        <w:rPr>
          <w:rFonts w:ascii="Verdana" w:hAnsi="Verdana"/>
          <w:lang w:val="es-ES"/>
        </w:rPr>
        <w:t xml:space="preserve">–la verdad- </w:t>
      </w:r>
      <w:r w:rsidRPr="00DA4B7E">
        <w:rPr>
          <w:rFonts w:ascii="Verdana" w:hAnsi="Verdana"/>
          <w:lang w:val="es-ES"/>
        </w:rPr>
        <w:t xml:space="preserve">tener a Gandhi en el plató de una película sobre la Partición </w:t>
      </w:r>
      <w:r w:rsidR="00F955F5" w:rsidRPr="00DA4B7E">
        <w:rPr>
          <w:rFonts w:ascii="Verdana" w:hAnsi="Verdana"/>
          <w:lang w:val="es-ES"/>
        </w:rPr>
        <w:t xml:space="preserve">nos </w:t>
      </w:r>
      <w:r w:rsidR="003C6959" w:rsidRPr="00DA4B7E">
        <w:rPr>
          <w:rFonts w:ascii="Verdana" w:hAnsi="Verdana"/>
          <w:lang w:val="es-ES"/>
        </w:rPr>
        <w:t xml:space="preserve">infundió </w:t>
      </w:r>
      <w:r w:rsidR="00F955F5" w:rsidRPr="00DA4B7E">
        <w:rPr>
          <w:rFonts w:ascii="Verdana" w:hAnsi="Verdana"/>
          <w:lang w:val="es-ES"/>
        </w:rPr>
        <w:t xml:space="preserve">un gran </w:t>
      </w:r>
      <w:r w:rsidR="003C6959" w:rsidRPr="00DA4B7E">
        <w:rPr>
          <w:rFonts w:ascii="Verdana" w:hAnsi="Verdana"/>
          <w:lang w:val="es-ES"/>
        </w:rPr>
        <w:t>sosiego</w:t>
      </w:r>
      <w:r w:rsidRPr="00DA4B7E">
        <w:rPr>
          <w:rFonts w:ascii="Verdana" w:hAnsi="Verdana"/>
          <w:lang w:val="es-ES"/>
        </w:rPr>
        <w:t xml:space="preserve">. Aportó </w:t>
      </w:r>
      <w:r w:rsidR="003C6959" w:rsidRPr="00DA4B7E">
        <w:rPr>
          <w:rFonts w:ascii="Verdana" w:hAnsi="Verdana"/>
          <w:lang w:val="es-ES"/>
        </w:rPr>
        <w:t>una</w:t>
      </w:r>
      <w:r w:rsidRPr="00DA4B7E">
        <w:rPr>
          <w:rFonts w:ascii="Verdana" w:hAnsi="Verdana"/>
          <w:lang w:val="es-ES"/>
        </w:rPr>
        <w:t xml:space="preserve"> sensación de paz </w:t>
      </w:r>
      <w:r w:rsidR="003C6959" w:rsidRPr="00DA4B7E">
        <w:rPr>
          <w:rFonts w:ascii="Verdana" w:hAnsi="Verdana"/>
          <w:lang w:val="es-ES"/>
        </w:rPr>
        <w:t>al caos de un rodaje,</w:t>
      </w:r>
      <w:r w:rsidRPr="00DA4B7E">
        <w:rPr>
          <w:rFonts w:ascii="Verdana" w:hAnsi="Verdana"/>
          <w:lang w:val="es-ES"/>
        </w:rPr>
        <w:t xml:space="preserve"> un efecto que seguro que producía el propio Gandhi</w:t>
      </w:r>
      <w:r w:rsidR="003C6959" w:rsidRPr="00DA4B7E">
        <w:rPr>
          <w:rFonts w:ascii="Verdana" w:hAnsi="Verdana"/>
          <w:lang w:val="es-ES"/>
        </w:rPr>
        <w:t xml:space="preserve"> en su época</w:t>
      </w:r>
      <w:r w:rsidR="00F955F5" w:rsidRPr="00DA4B7E">
        <w:rPr>
          <w:rFonts w:ascii="Verdana" w:hAnsi="Verdana"/>
          <w:lang w:val="es-ES"/>
        </w:rPr>
        <w:t>. Fue muy extraña</w:t>
      </w:r>
      <w:r w:rsidRPr="00DA4B7E">
        <w:rPr>
          <w:rFonts w:ascii="Verdana" w:hAnsi="Verdana"/>
          <w:lang w:val="es-ES"/>
        </w:rPr>
        <w:t xml:space="preserve"> la forma en que se mezcla</w:t>
      </w:r>
      <w:r w:rsidR="003C6959" w:rsidRPr="00DA4B7E">
        <w:rPr>
          <w:rFonts w:ascii="Verdana" w:hAnsi="Verdana"/>
          <w:lang w:val="es-ES"/>
        </w:rPr>
        <w:t>ron</w:t>
      </w:r>
      <w:r w:rsidRPr="00DA4B7E">
        <w:rPr>
          <w:rFonts w:ascii="Verdana" w:hAnsi="Verdana"/>
          <w:lang w:val="es-ES"/>
        </w:rPr>
        <w:t xml:space="preserve"> el cine y la vida”. </w:t>
      </w:r>
    </w:p>
    <w:p w14:paraId="3F949E18"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Esta mezcla de </w:t>
      </w:r>
      <w:r w:rsidR="003C6959" w:rsidRPr="00DA4B7E">
        <w:rPr>
          <w:rFonts w:ascii="Verdana" w:hAnsi="Verdana"/>
          <w:lang w:val="es-ES"/>
        </w:rPr>
        <w:t>cine</w:t>
      </w:r>
      <w:r w:rsidRPr="00DA4B7E">
        <w:rPr>
          <w:rFonts w:ascii="Verdana" w:hAnsi="Verdana"/>
          <w:lang w:val="es-ES"/>
        </w:rPr>
        <w:t xml:space="preserve"> y vida, de pasado y presente, también definió el rodaje</w:t>
      </w:r>
      <w:r w:rsidR="003C6959" w:rsidRPr="00DA4B7E">
        <w:rPr>
          <w:rFonts w:ascii="Verdana" w:hAnsi="Verdana"/>
          <w:lang w:val="es-ES"/>
        </w:rPr>
        <w:t xml:space="preserve"> de la película</w:t>
      </w:r>
      <w:r w:rsidRPr="00DA4B7E">
        <w:rPr>
          <w:rFonts w:ascii="Verdana" w:hAnsi="Verdana"/>
          <w:lang w:val="es-ES"/>
        </w:rPr>
        <w:t xml:space="preserve">. El rodaje en Jodhpur </w:t>
      </w:r>
      <w:r w:rsidR="003C6959" w:rsidRPr="00DA4B7E">
        <w:rPr>
          <w:rFonts w:ascii="Verdana" w:hAnsi="Verdana"/>
          <w:lang w:val="es-ES"/>
        </w:rPr>
        <w:t>arrancó</w:t>
      </w:r>
      <w:r w:rsidRPr="00DA4B7E">
        <w:rPr>
          <w:rFonts w:ascii="Verdana" w:hAnsi="Verdana"/>
          <w:lang w:val="es-ES"/>
        </w:rPr>
        <w:t xml:space="preserve"> el 30 de agosto de 2015 y duró ocho semanas. Y o</w:t>
      </w:r>
      <w:r w:rsidR="00F955F5" w:rsidRPr="00DA4B7E">
        <w:rPr>
          <w:rFonts w:ascii="Verdana" w:hAnsi="Verdana"/>
          <w:lang w:val="es-ES"/>
        </w:rPr>
        <w:t xml:space="preserve">currió un hecho sin precedentes, </w:t>
      </w:r>
      <w:r w:rsidRPr="00DA4B7E">
        <w:rPr>
          <w:rFonts w:ascii="Verdana" w:hAnsi="Verdana"/>
          <w:lang w:val="es-ES"/>
        </w:rPr>
        <w:t>ya qu</w:t>
      </w:r>
      <w:r w:rsidR="003C6959" w:rsidRPr="00DA4B7E">
        <w:rPr>
          <w:rFonts w:ascii="Verdana" w:hAnsi="Verdana"/>
          <w:lang w:val="es-ES"/>
        </w:rPr>
        <w:t>e el equipo de</w:t>
      </w:r>
      <w:r w:rsidRPr="00DA4B7E">
        <w:rPr>
          <w:rFonts w:ascii="Verdana" w:hAnsi="Verdana"/>
          <w:lang w:val="es-ES"/>
        </w:rPr>
        <w:t xml:space="preserve"> </w:t>
      </w:r>
      <w:r w:rsidRPr="00DA4B7E">
        <w:rPr>
          <w:rFonts w:ascii="Verdana" w:hAnsi="Verdana"/>
          <w:i/>
          <w:iCs/>
          <w:lang w:val="es-ES"/>
        </w:rPr>
        <w:t xml:space="preserve">El último Virrey de la India </w:t>
      </w:r>
      <w:r w:rsidRPr="00DA4B7E">
        <w:rPr>
          <w:rFonts w:ascii="Verdana" w:hAnsi="Verdana"/>
          <w:lang w:val="es-ES"/>
        </w:rPr>
        <w:t>tuvo acceso a la verdadera Casa del Virrey que ahora es Rashtra</w:t>
      </w:r>
      <w:r w:rsidR="00F955F5" w:rsidRPr="00DA4B7E">
        <w:rPr>
          <w:rFonts w:ascii="Verdana" w:hAnsi="Verdana"/>
          <w:lang w:val="es-ES"/>
        </w:rPr>
        <w:t>pati Bhawan, la residencia del P</w:t>
      </w:r>
      <w:r w:rsidRPr="00DA4B7E">
        <w:rPr>
          <w:rFonts w:ascii="Verdana" w:hAnsi="Verdana"/>
          <w:lang w:val="es-ES"/>
        </w:rPr>
        <w:t>residente de la India. Chadha tuvo que desplegar todo el encanto que caracteriz</w:t>
      </w:r>
      <w:r w:rsidR="00F955F5" w:rsidRPr="00DA4B7E">
        <w:rPr>
          <w:rFonts w:ascii="Verdana" w:hAnsi="Verdana"/>
          <w:lang w:val="es-ES"/>
        </w:rPr>
        <w:t>ó</w:t>
      </w:r>
      <w:r w:rsidRPr="00DA4B7E">
        <w:rPr>
          <w:rFonts w:ascii="Verdana" w:hAnsi="Verdana"/>
          <w:lang w:val="es-ES"/>
        </w:rPr>
        <w:t xml:space="preserve"> a Mountbatten para obtener el permiso del Presidente y del Primer Ministro y </w:t>
      </w:r>
      <w:r w:rsidR="00F955F5" w:rsidRPr="00DA4B7E">
        <w:rPr>
          <w:rFonts w:ascii="Verdana" w:hAnsi="Verdana"/>
          <w:lang w:val="es-ES"/>
        </w:rPr>
        <w:t xml:space="preserve">poder </w:t>
      </w:r>
      <w:r w:rsidRPr="00DA4B7E">
        <w:rPr>
          <w:rFonts w:ascii="Verdana" w:hAnsi="Verdana"/>
          <w:lang w:val="es-ES"/>
        </w:rPr>
        <w:t xml:space="preserve">rodar </w:t>
      </w:r>
      <w:r w:rsidR="00F955F5" w:rsidRPr="00DA4B7E">
        <w:rPr>
          <w:rFonts w:ascii="Verdana" w:hAnsi="Verdana"/>
          <w:lang w:val="es-ES"/>
        </w:rPr>
        <w:t xml:space="preserve">allí </w:t>
      </w:r>
      <w:r w:rsidRPr="00DA4B7E">
        <w:rPr>
          <w:rFonts w:ascii="Verdana" w:hAnsi="Verdana"/>
          <w:lang w:val="es-ES"/>
        </w:rPr>
        <w:t xml:space="preserve">algunas escenas. También tuvo que convencer al Grupo Hotelero Taj para que le permitieran filmar sus escenas de interior, así como utilizar la escalinata y los jardines en su hotel de 7 estrellas, el </w:t>
      </w:r>
      <w:r w:rsidRPr="00DA4B7E">
        <w:rPr>
          <w:rFonts w:ascii="Verdana" w:hAnsi="Verdana"/>
          <w:lang w:val="es-ES"/>
        </w:rPr>
        <w:lastRenderedPageBreak/>
        <w:t xml:space="preserve">Umaid Bawan Palace, para reproducir un ala de la casa del Maharajá de Jodhpur. </w:t>
      </w:r>
    </w:p>
    <w:p w14:paraId="4381C321"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El hotel era perfecto para Chadha y su diseñador de producción Lawrence Dorman, porque les dio </w:t>
      </w:r>
      <w:r w:rsidR="00F955F5" w:rsidRPr="00DA4B7E">
        <w:rPr>
          <w:rFonts w:ascii="Verdana" w:hAnsi="Verdana"/>
          <w:lang w:val="es-ES"/>
        </w:rPr>
        <w:t>dos elementos indispensables:</w:t>
      </w:r>
      <w:r w:rsidRPr="00DA4B7E">
        <w:rPr>
          <w:rFonts w:ascii="Verdana" w:hAnsi="Verdana"/>
          <w:lang w:val="es-ES"/>
        </w:rPr>
        <w:t xml:space="preserve"> "por un lado e</w:t>
      </w:r>
      <w:r w:rsidR="00F955F5" w:rsidRPr="00DA4B7E">
        <w:rPr>
          <w:rFonts w:ascii="Verdana" w:hAnsi="Verdana"/>
          <w:lang w:val="es-ES"/>
        </w:rPr>
        <w:t>l</w:t>
      </w:r>
      <w:r w:rsidRPr="00DA4B7E">
        <w:rPr>
          <w:rFonts w:ascii="Verdana" w:hAnsi="Verdana"/>
          <w:lang w:val="es-ES"/>
        </w:rPr>
        <w:t xml:space="preserve"> suntuoso aspecto palaciego y</w:t>
      </w:r>
      <w:r w:rsidR="00F955F5" w:rsidRPr="00DA4B7E">
        <w:rPr>
          <w:rFonts w:ascii="Verdana" w:hAnsi="Verdana"/>
          <w:lang w:val="es-ES"/>
        </w:rPr>
        <w:t>,</w:t>
      </w:r>
      <w:r w:rsidRPr="00DA4B7E">
        <w:rPr>
          <w:rFonts w:ascii="Verdana" w:hAnsi="Verdana"/>
          <w:lang w:val="es-ES"/>
        </w:rPr>
        <w:t xml:space="preserve"> por otro</w:t>
      </w:r>
      <w:r w:rsidR="00F955F5" w:rsidRPr="00DA4B7E">
        <w:rPr>
          <w:rFonts w:ascii="Verdana" w:hAnsi="Verdana"/>
          <w:lang w:val="es-ES"/>
        </w:rPr>
        <w:t>,</w:t>
      </w:r>
      <w:r w:rsidRPr="00DA4B7E">
        <w:rPr>
          <w:rFonts w:ascii="Verdana" w:hAnsi="Verdana"/>
          <w:lang w:val="es-ES"/>
        </w:rPr>
        <w:t xml:space="preserve"> </w:t>
      </w:r>
      <w:r w:rsidR="006A6355" w:rsidRPr="00DA4B7E">
        <w:rPr>
          <w:rFonts w:ascii="Verdana" w:hAnsi="Verdana"/>
          <w:lang w:val="es-ES"/>
        </w:rPr>
        <w:t>el acceso a la</w:t>
      </w:r>
      <w:r w:rsidR="009B0953" w:rsidRPr="00DA4B7E">
        <w:rPr>
          <w:rFonts w:ascii="Verdana" w:hAnsi="Verdana"/>
          <w:lang w:val="es-ES"/>
        </w:rPr>
        <w:t>s dependencias del servicio</w:t>
      </w:r>
      <w:r w:rsidRPr="00DA4B7E">
        <w:rPr>
          <w:rFonts w:ascii="Verdana" w:hAnsi="Verdana"/>
          <w:lang w:val="es-ES"/>
        </w:rPr>
        <w:t xml:space="preserve">”. Sin embargo, también presentó algunos problemas. "Teníamos que rodar y despejar la zona muy deprisa. El despacho de Mountbatten era un salón del hotel, por lo que Lawrence y su equipo tuvieron que trabajar toda la noche para convertirlo en el despacho de Mountbatten. </w:t>
      </w:r>
      <w:r w:rsidR="00F955F5" w:rsidRPr="00DA4B7E">
        <w:rPr>
          <w:rFonts w:ascii="Verdana" w:hAnsi="Verdana"/>
          <w:lang w:val="es-ES"/>
        </w:rPr>
        <w:t xml:space="preserve">Lo ocupamos </w:t>
      </w:r>
      <w:r w:rsidRPr="00DA4B7E">
        <w:rPr>
          <w:rFonts w:ascii="Verdana" w:hAnsi="Verdana"/>
          <w:lang w:val="es-ES"/>
        </w:rPr>
        <w:t xml:space="preserve">dos días y después </w:t>
      </w:r>
      <w:r w:rsidR="00F955F5" w:rsidRPr="00DA4B7E">
        <w:rPr>
          <w:rFonts w:ascii="Verdana" w:hAnsi="Verdana"/>
          <w:lang w:val="es-ES"/>
        </w:rPr>
        <w:t xml:space="preserve">tuvimos que </w:t>
      </w:r>
      <w:r w:rsidRPr="00DA4B7E">
        <w:rPr>
          <w:rFonts w:ascii="Verdana" w:hAnsi="Verdana"/>
          <w:lang w:val="es-ES"/>
        </w:rPr>
        <w:t>trabaja</w:t>
      </w:r>
      <w:r w:rsidR="00F955F5" w:rsidRPr="00DA4B7E">
        <w:rPr>
          <w:rFonts w:ascii="Verdana" w:hAnsi="Verdana"/>
          <w:lang w:val="es-ES"/>
        </w:rPr>
        <w:t>r</w:t>
      </w:r>
      <w:r w:rsidRPr="00DA4B7E">
        <w:rPr>
          <w:rFonts w:ascii="Verdana" w:hAnsi="Verdana"/>
          <w:lang w:val="es-ES"/>
        </w:rPr>
        <w:t xml:space="preserve"> </w:t>
      </w:r>
      <w:r w:rsidR="009B0953" w:rsidRPr="00DA4B7E">
        <w:rPr>
          <w:rFonts w:ascii="Verdana" w:hAnsi="Verdana"/>
          <w:lang w:val="es-ES"/>
        </w:rPr>
        <w:t>otra no</w:t>
      </w:r>
      <w:r w:rsidRPr="00DA4B7E">
        <w:rPr>
          <w:rFonts w:ascii="Verdana" w:hAnsi="Verdana"/>
          <w:lang w:val="es-ES"/>
        </w:rPr>
        <w:t xml:space="preserve">che para volver a convertirlo en un salón </w:t>
      </w:r>
      <w:r w:rsidR="009B0953" w:rsidRPr="00DA4B7E">
        <w:rPr>
          <w:rFonts w:ascii="Verdana" w:hAnsi="Verdana"/>
          <w:lang w:val="es-ES"/>
        </w:rPr>
        <w:t>destinado a</w:t>
      </w:r>
      <w:r w:rsidRPr="00DA4B7E">
        <w:rPr>
          <w:rFonts w:ascii="Verdana" w:hAnsi="Verdana"/>
          <w:lang w:val="es-ES"/>
        </w:rPr>
        <w:t xml:space="preserve"> los huéspedes del hotel”.</w:t>
      </w:r>
    </w:p>
    <w:p w14:paraId="64279C9B" w14:textId="77777777" w:rsidR="00434292" w:rsidRPr="00DA4B7E" w:rsidRDefault="009B0953" w:rsidP="002C1FA8">
      <w:pPr>
        <w:spacing w:line="480" w:lineRule="auto"/>
        <w:rPr>
          <w:rFonts w:ascii="Verdana" w:hAnsi="Verdana"/>
          <w:lang w:val="es-ES"/>
        </w:rPr>
      </w:pPr>
      <w:r w:rsidRPr="00DA4B7E">
        <w:rPr>
          <w:rFonts w:ascii="Verdana" w:hAnsi="Verdana"/>
          <w:lang w:val="es-ES"/>
        </w:rPr>
        <w:t xml:space="preserve">La escena del </w:t>
      </w:r>
      <w:r w:rsidR="002F770F" w:rsidRPr="00DA4B7E">
        <w:rPr>
          <w:rFonts w:ascii="Verdana" w:hAnsi="Verdana"/>
          <w:lang w:val="es-ES"/>
        </w:rPr>
        <w:t xml:space="preserve">tiroteo, que es la imagen más </w:t>
      </w:r>
      <w:r w:rsidRPr="00DA4B7E">
        <w:rPr>
          <w:rFonts w:ascii="Verdana" w:hAnsi="Verdana"/>
          <w:lang w:val="es-ES"/>
        </w:rPr>
        <w:t>emblemática</w:t>
      </w:r>
      <w:r w:rsidR="002F770F" w:rsidRPr="00DA4B7E">
        <w:rPr>
          <w:rFonts w:ascii="Verdana" w:hAnsi="Verdana"/>
          <w:lang w:val="es-ES"/>
        </w:rPr>
        <w:t xml:space="preserve"> de la película, y la foto </w:t>
      </w:r>
      <w:r w:rsidRPr="00DA4B7E">
        <w:rPr>
          <w:rFonts w:ascii="Verdana" w:hAnsi="Verdana"/>
          <w:lang w:val="es-ES"/>
        </w:rPr>
        <w:t xml:space="preserve">de conjunto </w:t>
      </w:r>
      <w:r w:rsidR="002F770F" w:rsidRPr="00DA4B7E">
        <w:rPr>
          <w:rFonts w:ascii="Verdana" w:hAnsi="Verdana"/>
          <w:lang w:val="es-ES"/>
        </w:rPr>
        <w:t xml:space="preserve">de los Mountbatten </w:t>
      </w:r>
      <w:r w:rsidRPr="00DA4B7E">
        <w:rPr>
          <w:rFonts w:ascii="Verdana" w:hAnsi="Verdana"/>
          <w:lang w:val="es-ES"/>
        </w:rPr>
        <w:t>con</w:t>
      </w:r>
      <w:r w:rsidR="002F770F" w:rsidRPr="00DA4B7E">
        <w:rPr>
          <w:rFonts w:ascii="Verdana" w:hAnsi="Verdana"/>
          <w:lang w:val="es-ES"/>
        </w:rPr>
        <w:t xml:space="preserve"> todo el servicio en la escalinata de la Casa del Virrey (aunque en este caso se trata del Umaid Bhawan Palace Hotel) </w:t>
      </w:r>
      <w:r w:rsidR="00F955F5" w:rsidRPr="00DA4B7E">
        <w:rPr>
          <w:rFonts w:ascii="Verdana" w:hAnsi="Verdana"/>
          <w:lang w:val="es-ES"/>
        </w:rPr>
        <w:t xml:space="preserve">resultaron ser </w:t>
      </w:r>
      <w:r w:rsidR="002F770F" w:rsidRPr="00DA4B7E">
        <w:rPr>
          <w:rFonts w:ascii="Verdana" w:hAnsi="Verdana"/>
          <w:lang w:val="es-ES"/>
        </w:rPr>
        <w:t xml:space="preserve">una tarea hercúlea. </w:t>
      </w:r>
    </w:p>
    <w:p w14:paraId="5EAFDB6C" w14:textId="77777777" w:rsidR="00BB13C7" w:rsidRPr="00DA4B7E" w:rsidRDefault="002F770F" w:rsidP="002C1FA8">
      <w:pPr>
        <w:spacing w:line="480" w:lineRule="auto"/>
        <w:rPr>
          <w:rFonts w:ascii="Verdana" w:hAnsi="Verdana"/>
          <w:lang w:val="es-ES"/>
        </w:rPr>
      </w:pPr>
      <w:r w:rsidRPr="00DA4B7E">
        <w:rPr>
          <w:rFonts w:ascii="Verdana" w:hAnsi="Verdana"/>
          <w:lang w:val="es-ES"/>
        </w:rPr>
        <w:t>“Siempre quise hacer ese tipo de escena, pero ese día sólo disponíamos</w:t>
      </w:r>
      <w:r w:rsidR="00F955F5" w:rsidRPr="00DA4B7E">
        <w:rPr>
          <w:rFonts w:ascii="Verdana" w:hAnsi="Verdana"/>
          <w:lang w:val="es-ES"/>
        </w:rPr>
        <w:t xml:space="preserve"> de diez </w:t>
      </w:r>
      <w:r w:rsidRPr="00DA4B7E">
        <w:rPr>
          <w:rFonts w:ascii="Verdana" w:hAnsi="Verdana"/>
          <w:lang w:val="es-ES"/>
        </w:rPr>
        <w:t>minutos para hacerlo", dice Chadha. Era especialmente complicado porque teníamos que abandonar el hotel, se acercaba el final del día de rodaje y tenía que</w:t>
      </w:r>
      <w:r w:rsidR="009B0953" w:rsidRPr="00DA4B7E">
        <w:rPr>
          <w:rFonts w:ascii="Verdana" w:hAnsi="Verdana"/>
          <w:lang w:val="es-ES"/>
        </w:rPr>
        <w:t xml:space="preserve"> controlar los movimientos de</w:t>
      </w:r>
      <w:r w:rsidRPr="00DA4B7E">
        <w:rPr>
          <w:rFonts w:ascii="Verdana" w:hAnsi="Verdana"/>
          <w:lang w:val="es-ES"/>
        </w:rPr>
        <w:t xml:space="preserve"> 500 personas. Todo el mundo me decía: '</w:t>
      </w:r>
      <w:r w:rsidR="009B0953" w:rsidRPr="00DA4B7E">
        <w:rPr>
          <w:rFonts w:ascii="Verdana" w:hAnsi="Verdana"/>
          <w:lang w:val="es-ES"/>
        </w:rPr>
        <w:t>N</w:t>
      </w:r>
      <w:r w:rsidRPr="00DA4B7E">
        <w:rPr>
          <w:rFonts w:ascii="Verdana" w:hAnsi="Verdana"/>
          <w:lang w:val="es-ES"/>
        </w:rPr>
        <w:t xml:space="preserve">o tienes tiempo, tenemos que cortar'. Pero yo </w:t>
      </w:r>
      <w:r w:rsidR="009B0953" w:rsidRPr="00DA4B7E">
        <w:rPr>
          <w:rFonts w:ascii="Verdana" w:hAnsi="Verdana"/>
          <w:lang w:val="es-ES"/>
        </w:rPr>
        <w:t xml:space="preserve">les </w:t>
      </w:r>
      <w:r w:rsidRPr="00DA4B7E">
        <w:rPr>
          <w:rFonts w:ascii="Verdana" w:hAnsi="Verdana"/>
          <w:lang w:val="es-ES"/>
        </w:rPr>
        <w:t xml:space="preserve">dije: 'Puedo hacerlo y lo haré, y me puse a gritar. Les dije a todos: ‘¡QUE TODO EL MUNDO OCUPE SU SITIO AHORA MISMO!’ </w:t>
      </w:r>
    </w:p>
    <w:p w14:paraId="1B819468"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Gillian, que llevaba otro vestido de una escena anterior</w:t>
      </w:r>
      <w:r w:rsidR="00BB13C7" w:rsidRPr="00DA4B7E">
        <w:rPr>
          <w:rFonts w:ascii="Verdana" w:hAnsi="Verdana"/>
          <w:lang w:val="es-ES"/>
        </w:rPr>
        <w:t>,</w:t>
      </w:r>
      <w:r w:rsidRPr="00DA4B7E">
        <w:rPr>
          <w:rFonts w:ascii="Verdana" w:hAnsi="Verdana"/>
          <w:lang w:val="es-ES"/>
        </w:rPr>
        <w:t xml:space="preserve"> se estaba cambiando. Estaba detrás de un arbusto en los jardines donde estábamos rodando, poniéndose un traje amarillo </w:t>
      </w:r>
      <w:r w:rsidR="00BB13C7" w:rsidRPr="00DA4B7E">
        <w:rPr>
          <w:rFonts w:ascii="Verdana" w:hAnsi="Verdana"/>
          <w:lang w:val="es-ES"/>
        </w:rPr>
        <w:t xml:space="preserve">mientras exclamaba: </w:t>
      </w:r>
      <w:r w:rsidRPr="00DA4B7E">
        <w:rPr>
          <w:rFonts w:ascii="Verdana" w:hAnsi="Verdana"/>
          <w:lang w:val="es-ES"/>
        </w:rPr>
        <w:t>'¡Qué horror, qué horror!' Cuando ocupó su sitio se estaba subiendo la falda. Ben Smithers, mi direc</w:t>
      </w:r>
      <w:r w:rsidR="00BB13C7" w:rsidRPr="00DA4B7E">
        <w:rPr>
          <w:rFonts w:ascii="Verdana" w:hAnsi="Verdana"/>
          <w:lang w:val="es-ES"/>
        </w:rPr>
        <w:t xml:space="preserve">tor de fotografía, estaba listo, </w:t>
      </w:r>
      <w:r w:rsidRPr="00DA4B7E">
        <w:rPr>
          <w:rFonts w:ascii="Verdana" w:hAnsi="Verdana"/>
          <w:lang w:val="es-ES"/>
        </w:rPr>
        <w:t>como siempre</w:t>
      </w:r>
      <w:r w:rsidR="00BB13C7" w:rsidRPr="00DA4B7E">
        <w:rPr>
          <w:rFonts w:ascii="Verdana" w:hAnsi="Verdana"/>
          <w:lang w:val="es-ES"/>
        </w:rPr>
        <w:t xml:space="preserve">. Entonces </w:t>
      </w:r>
      <w:r w:rsidRPr="00DA4B7E">
        <w:rPr>
          <w:rFonts w:ascii="Verdana" w:hAnsi="Verdana"/>
          <w:lang w:val="es-ES"/>
        </w:rPr>
        <w:t xml:space="preserve">grité: '¡Vamos allá!' ¡Y lo hicimos cuando </w:t>
      </w:r>
      <w:r w:rsidR="00BB13C7" w:rsidRPr="00DA4B7E">
        <w:rPr>
          <w:rFonts w:ascii="Verdana" w:hAnsi="Verdana"/>
          <w:lang w:val="es-ES"/>
        </w:rPr>
        <w:t xml:space="preserve">nos </w:t>
      </w:r>
      <w:r w:rsidRPr="00DA4B7E">
        <w:rPr>
          <w:rFonts w:ascii="Verdana" w:hAnsi="Verdana"/>
          <w:lang w:val="es-ES"/>
        </w:rPr>
        <w:t xml:space="preserve">quedaba un </w:t>
      </w:r>
      <w:r w:rsidR="00BB13C7" w:rsidRPr="00DA4B7E">
        <w:rPr>
          <w:rFonts w:ascii="Verdana" w:hAnsi="Verdana"/>
          <w:lang w:val="es-ES"/>
        </w:rPr>
        <w:t xml:space="preserve">solo </w:t>
      </w:r>
      <w:r w:rsidRPr="00DA4B7E">
        <w:rPr>
          <w:rFonts w:ascii="Verdana" w:hAnsi="Verdana"/>
          <w:lang w:val="es-ES"/>
        </w:rPr>
        <w:t>minuto!”</w:t>
      </w:r>
    </w:p>
    <w:p w14:paraId="552708E9" w14:textId="77777777" w:rsidR="00434292" w:rsidRPr="00DA4B7E" w:rsidRDefault="002F770F" w:rsidP="002C1FA8">
      <w:pPr>
        <w:spacing w:line="480" w:lineRule="auto"/>
        <w:rPr>
          <w:rFonts w:ascii="Verdana" w:hAnsi="Verdana"/>
          <w:lang w:val="es-ES"/>
        </w:rPr>
      </w:pPr>
      <w:r w:rsidRPr="00DA4B7E">
        <w:rPr>
          <w:rFonts w:ascii="Verdana" w:hAnsi="Verdana"/>
          <w:lang w:val="es-ES"/>
        </w:rPr>
        <w:t>Recrear con la máxima fidelidad el período concreto que describe la película, de marzo a agosto de 1947, fue una tarea complicada en términos de diseño", dice la directora. El diseñador de vestuario Keith Madden tuvo que buscar uniformes de época para el servicio y también para los Mountbatten. Pero tener acceso a la verdadera Casa del Virrey fue maravilloso. Mientras visitaban el edificio, Chadha y su equipo recorrieron las cocinas y conocieron a algunos miembros actuales del servicio que result</w:t>
      </w:r>
      <w:r w:rsidR="006A6355" w:rsidRPr="00DA4B7E">
        <w:rPr>
          <w:rFonts w:ascii="Verdana" w:hAnsi="Verdana"/>
          <w:lang w:val="es-ES"/>
        </w:rPr>
        <w:t>ó</w:t>
      </w:r>
      <w:r w:rsidRPr="00DA4B7E">
        <w:rPr>
          <w:rFonts w:ascii="Verdana" w:hAnsi="Verdana"/>
          <w:lang w:val="es-ES"/>
        </w:rPr>
        <w:t xml:space="preserve"> que iban vestidos con los mismos uniformes que utilizaba el servicio de la Casa en 1947. "Mi padre, mi abuelo y mi bisabuelo sirvieron durante la época británica, y este es el mismo uniforme, sólo ha cambiado la insignia. Ahora reproduce el 'Teen Murthi' (tres leones de la India)". Así que Madden pudo utilizar a los sastres de la residencia presidencial para vestir a los personajes de la película que ocupan los sótanos. </w:t>
      </w:r>
    </w:p>
    <w:p w14:paraId="558DB626"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Aunque la mayor parte del drama se desarrolla dentro de los muros de la </w:t>
      </w:r>
      <w:r w:rsidR="00EF2797" w:rsidRPr="00DA4B7E">
        <w:rPr>
          <w:rFonts w:ascii="Verdana" w:hAnsi="Verdana"/>
          <w:lang w:val="es-ES"/>
        </w:rPr>
        <w:t xml:space="preserve">grandiosa </w:t>
      </w:r>
      <w:r w:rsidRPr="00DA4B7E">
        <w:rPr>
          <w:rFonts w:ascii="Verdana" w:hAnsi="Verdana"/>
          <w:lang w:val="es-ES"/>
        </w:rPr>
        <w:t xml:space="preserve">Casa del Virrey, el acto final cambia de lugar y se traslada al polvo y al calor del campo de refugiados </w:t>
      </w:r>
      <w:r w:rsidR="00BB13C7" w:rsidRPr="00DA4B7E">
        <w:rPr>
          <w:rFonts w:ascii="Verdana" w:hAnsi="Verdana"/>
          <w:lang w:val="es-ES"/>
        </w:rPr>
        <w:t>próximo a</w:t>
      </w:r>
      <w:r w:rsidRPr="00DA4B7E">
        <w:rPr>
          <w:rFonts w:ascii="Verdana" w:hAnsi="Verdana"/>
          <w:lang w:val="es-ES"/>
        </w:rPr>
        <w:t xml:space="preserve"> Delhi, Purana Qila, </w:t>
      </w:r>
      <w:r w:rsidRPr="00DA4B7E">
        <w:rPr>
          <w:rFonts w:ascii="Verdana" w:hAnsi="Verdana"/>
          <w:lang w:val="es-ES"/>
        </w:rPr>
        <w:lastRenderedPageBreak/>
        <w:t xml:space="preserve">que se encontraba en las ruinas de una fortaleza del siglo XVI. Con ayuda de </w:t>
      </w:r>
      <w:r w:rsidR="006A6355" w:rsidRPr="00DA4B7E">
        <w:rPr>
          <w:rFonts w:ascii="Verdana" w:hAnsi="Verdana"/>
          <w:lang w:val="es-ES"/>
        </w:rPr>
        <w:t>1.000</w:t>
      </w:r>
      <w:r w:rsidRPr="00DA4B7E">
        <w:rPr>
          <w:rFonts w:ascii="Verdana" w:hAnsi="Verdana"/>
          <w:lang w:val="es-ES"/>
        </w:rPr>
        <w:t xml:space="preserve"> extras locales, Dorman y Chadha lo recrearon en otra fortaleza en ruinas de Rajastán. "Fue complicado", suspira Chadha, y reconoce que tuvo algunas dudas, "porque el tema de la migración masiva </w:t>
      </w:r>
      <w:r w:rsidR="00BB13C7" w:rsidRPr="00DA4B7E">
        <w:rPr>
          <w:rFonts w:ascii="Verdana" w:hAnsi="Verdana"/>
          <w:lang w:val="es-ES"/>
        </w:rPr>
        <w:t>es</w:t>
      </w:r>
      <w:r w:rsidRPr="00DA4B7E">
        <w:rPr>
          <w:rFonts w:ascii="Verdana" w:hAnsi="Verdana"/>
          <w:lang w:val="es-ES"/>
        </w:rPr>
        <w:t xml:space="preserve"> doloroso </w:t>
      </w:r>
      <w:r w:rsidR="00867FA3" w:rsidRPr="00DA4B7E">
        <w:rPr>
          <w:rFonts w:ascii="Verdana" w:hAnsi="Verdana"/>
          <w:lang w:val="es-ES"/>
        </w:rPr>
        <w:t>e</w:t>
      </w:r>
      <w:r w:rsidR="00BB13C7" w:rsidRPr="00DA4B7E">
        <w:rPr>
          <w:rFonts w:ascii="Verdana" w:hAnsi="Verdana"/>
          <w:lang w:val="es-ES"/>
        </w:rPr>
        <w:t xml:space="preserve"> </w:t>
      </w:r>
      <w:r w:rsidR="00867FA3" w:rsidRPr="00DA4B7E">
        <w:rPr>
          <w:rFonts w:ascii="Verdana" w:hAnsi="Verdana"/>
          <w:lang w:val="es-ES"/>
        </w:rPr>
        <w:t>i</w:t>
      </w:r>
      <w:r w:rsidR="00224CE6" w:rsidRPr="00DA4B7E">
        <w:rPr>
          <w:rFonts w:ascii="Verdana" w:hAnsi="Verdana"/>
          <w:lang w:val="es-ES"/>
        </w:rPr>
        <w:t xml:space="preserve">nquietante </w:t>
      </w:r>
      <w:r w:rsidRPr="00DA4B7E">
        <w:rPr>
          <w:rFonts w:ascii="Verdana" w:hAnsi="Verdana"/>
          <w:lang w:val="es-ES"/>
        </w:rPr>
        <w:t xml:space="preserve">para mucha gente". </w:t>
      </w:r>
    </w:p>
    <w:p w14:paraId="3891B209"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También fue un desafío logístico colosal. "Psicológicamente, resultaba difícil </w:t>
      </w:r>
      <w:r w:rsidR="00BB13C7" w:rsidRPr="00DA4B7E">
        <w:rPr>
          <w:rFonts w:ascii="Verdana" w:hAnsi="Verdana"/>
          <w:lang w:val="es-ES"/>
        </w:rPr>
        <w:t xml:space="preserve">conseguir </w:t>
      </w:r>
      <w:r w:rsidRPr="00DA4B7E">
        <w:rPr>
          <w:rFonts w:ascii="Verdana" w:hAnsi="Verdana"/>
          <w:lang w:val="es-ES"/>
        </w:rPr>
        <w:t xml:space="preserve">que </w:t>
      </w:r>
      <w:r w:rsidR="00BB13C7" w:rsidRPr="00DA4B7E">
        <w:rPr>
          <w:rFonts w:ascii="Verdana" w:hAnsi="Verdana"/>
          <w:lang w:val="es-ES"/>
        </w:rPr>
        <w:t xml:space="preserve">diera la impresión de que </w:t>
      </w:r>
      <w:r w:rsidRPr="00DA4B7E">
        <w:rPr>
          <w:rFonts w:ascii="Verdana" w:hAnsi="Verdana"/>
          <w:lang w:val="es-ES"/>
        </w:rPr>
        <w:t>la gente estaba sufriendo</w:t>
      </w:r>
      <w:r w:rsidR="00BB13C7" w:rsidRPr="00DA4B7E">
        <w:rPr>
          <w:rFonts w:ascii="Verdana" w:hAnsi="Verdana"/>
          <w:lang w:val="es-ES"/>
        </w:rPr>
        <w:t>. H</w:t>
      </w:r>
      <w:r w:rsidRPr="00DA4B7E">
        <w:rPr>
          <w:rFonts w:ascii="Verdana" w:hAnsi="Verdana"/>
          <w:lang w:val="es-ES"/>
        </w:rPr>
        <w:t xml:space="preserve">acía calor, había mucho polvo, muchas tiendas de </w:t>
      </w:r>
      <w:r w:rsidR="007514B2" w:rsidRPr="00DA4B7E">
        <w:rPr>
          <w:rFonts w:ascii="Verdana" w:hAnsi="Verdana"/>
          <w:lang w:val="es-ES"/>
        </w:rPr>
        <w:t>campaña...</w:t>
      </w:r>
      <w:r w:rsidRPr="00DA4B7E">
        <w:rPr>
          <w:rFonts w:ascii="Verdana" w:hAnsi="Verdana"/>
          <w:lang w:val="es-ES"/>
        </w:rPr>
        <w:t xml:space="preserve"> ¡de hecho, muchos extras se escondían dentro y se </w:t>
      </w:r>
      <w:r w:rsidR="00867FA3" w:rsidRPr="00DA4B7E">
        <w:rPr>
          <w:rFonts w:ascii="Verdana" w:hAnsi="Verdana"/>
          <w:lang w:val="es-ES"/>
        </w:rPr>
        <w:t>quedaban dormidos</w:t>
      </w:r>
      <w:r w:rsidRPr="00DA4B7E">
        <w:rPr>
          <w:rFonts w:ascii="Verdana" w:hAnsi="Verdana"/>
          <w:lang w:val="es-ES"/>
        </w:rPr>
        <w:t xml:space="preserve">!" </w:t>
      </w:r>
    </w:p>
    <w:p w14:paraId="4867E221"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Algunos extras habían vivido los mismos acontecimientos que Chadha estaba recreando, y sus sentimientos se reflejan en la película. En una de las escenas, vemos a un preocupado Mountbatten, interpretado por Hugh Bonneville, hablando con un caballero sij, anciano y afligido, </w:t>
      </w:r>
      <w:r w:rsidR="00BB13C7" w:rsidRPr="00DA4B7E">
        <w:rPr>
          <w:rFonts w:ascii="Verdana" w:hAnsi="Verdana"/>
          <w:lang w:val="es-ES"/>
        </w:rPr>
        <w:t xml:space="preserve">mientras </w:t>
      </w:r>
      <w:r w:rsidR="00867FA3" w:rsidRPr="00DA4B7E">
        <w:rPr>
          <w:rFonts w:ascii="Verdana" w:hAnsi="Verdana"/>
          <w:lang w:val="es-ES"/>
        </w:rPr>
        <w:t xml:space="preserve">coloca </w:t>
      </w:r>
      <w:r w:rsidRPr="00DA4B7E">
        <w:rPr>
          <w:rFonts w:ascii="Verdana" w:hAnsi="Verdana"/>
          <w:lang w:val="es-ES"/>
        </w:rPr>
        <w:t xml:space="preserve">afectuosamente </w:t>
      </w:r>
      <w:r w:rsidR="00867FA3" w:rsidRPr="00DA4B7E">
        <w:rPr>
          <w:rFonts w:ascii="Verdana" w:hAnsi="Verdana"/>
          <w:lang w:val="es-ES"/>
        </w:rPr>
        <w:t>su</w:t>
      </w:r>
      <w:r w:rsidRPr="00DA4B7E">
        <w:rPr>
          <w:rFonts w:ascii="Verdana" w:hAnsi="Verdana"/>
          <w:lang w:val="es-ES"/>
        </w:rPr>
        <w:t xml:space="preserve"> mano en el hombro del anciano. "El hombre le estaba contando lo que le pasó a su familia", relata Chadha. "Y el hombre lloraba mientras hablaba. Hugh no comprendía muy bien lo que estaba diciendo, pero se sintió conmovido y le consolaba dándole palmaditas en el hombro. No creo que un miembro de la realeza hubiera hecho eso en aquellos días, pero Hugh comprendió que tenía que hacer algo. Así que conservé la escena para la película porque era muy auténtica”.</w:t>
      </w:r>
    </w:p>
    <w:p w14:paraId="545AE42E" w14:textId="77777777" w:rsidR="009E5695" w:rsidRPr="00DA4B7E" w:rsidRDefault="009E5695" w:rsidP="002C1FA8">
      <w:pPr>
        <w:spacing w:line="480" w:lineRule="auto"/>
        <w:rPr>
          <w:rFonts w:ascii="Verdana" w:hAnsi="Verdana"/>
          <w:u w:val="single"/>
          <w:lang w:val="es-ES"/>
        </w:rPr>
      </w:pPr>
    </w:p>
    <w:p w14:paraId="3DF08A88" w14:textId="77777777" w:rsidR="009E5695" w:rsidRPr="00DA4B7E" w:rsidRDefault="009E5695" w:rsidP="002C1FA8">
      <w:pPr>
        <w:spacing w:line="480" w:lineRule="auto"/>
        <w:rPr>
          <w:rFonts w:ascii="Verdana" w:hAnsi="Verdana"/>
          <w:u w:val="single"/>
          <w:lang w:val="es-ES"/>
        </w:rPr>
      </w:pPr>
    </w:p>
    <w:p w14:paraId="4FFF6ABB" w14:textId="77777777" w:rsidR="00434292" w:rsidRPr="00724379" w:rsidRDefault="00BB13C7" w:rsidP="002C1FA8">
      <w:pPr>
        <w:spacing w:line="480" w:lineRule="auto"/>
        <w:rPr>
          <w:rFonts w:ascii="Verdana" w:hAnsi="Verdana"/>
          <w:b/>
          <w:u w:val="single"/>
          <w:lang w:val="es-ES"/>
        </w:rPr>
      </w:pPr>
      <w:r w:rsidRPr="00724379">
        <w:rPr>
          <w:rFonts w:ascii="Verdana" w:hAnsi="Verdana"/>
          <w:b/>
          <w:u w:val="single"/>
          <w:lang w:val="es-ES"/>
        </w:rPr>
        <w:lastRenderedPageBreak/>
        <w:t>DE VUELTA A</w:t>
      </w:r>
      <w:r w:rsidR="002F770F" w:rsidRPr="00724379">
        <w:rPr>
          <w:rFonts w:ascii="Verdana" w:hAnsi="Verdana"/>
          <w:b/>
          <w:u w:val="single"/>
          <w:lang w:val="es-ES"/>
        </w:rPr>
        <w:t xml:space="preserve"> CASA</w:t>
      </w:r>
    </w:p>
    <w:p w14:paraId="14AE7448" w14:textId="77777777" w:rsidR="00434292" w:rsidRPr="00DA4B7E" w:rsidRDefault="002F770F" w:rsidP="002C1FA8">
      <w:pPr>
        <w:spacing w:line="480" w:lineRule="auto"/>
        <w:rPr>
          <w:rFonts w:ascii="Verdana" w:hAnsi="Verdana"/>
          <w:lang w:val="es-ES"/>
        </w:rPr>
      </w:pPr>
      <w:r w:rsidRPr="00DA4B7E">
        <w:rPr>
          <w:rFonts w:ascii="Verdana" w:hAnsi="Verdana"/>
          <w:lang w:val="es-ES"/>
        </w:rPr>
        <w:t>Gurinder Chadha se sentía responsable de contar una historia que no sólo era veraz, sino que también reflejaba la experiencia de su prop</w:t>
      </w:r>
      <w:r w:rsidR="00BB13C7" w:rsidRPr="00DA4B7E">
        <w:rPr>
          <w:rFonts w:ascii="Verdana" w:hAnsi="Verdana"/>
          <w:lang w:val="es-ES"/>
        </w:rPr>
        <w:t xml:space="preserve">ia familia durante la Partición. Por eso </w:t>
      </w:r>
      <w:r w:rsidRPr="00DA4B7E">
        <w:rPr>
          <w:rFonts w:ascii="Verdana" w:hAnsi="Verdana"/>
          <w:lang w:val="es-ES"/>
        </w:rPr>
        <w:t xml:space="preserve">se mantuvo firme en todo momento. Mientras rodaba esas difíciles escenas en el campo de refugiados, su hijo Ronak, de nueve años, visitó </w:t>
      </w:r>
      <w:r w:rsidR="00867FA3" w:rsidRPr="00DA4B7E">
        <w:rPr>
          <w:rFonts w:ascii="Verdana" w:hAnsi="Verdana"/>
          <w:lang w:val="es-ES"/>
        </w:rPr>
        <w:t>la localización</w:t>
      </w:r>
      <w:r w:rsidRPr="00DA4B7E">
        <w:rPr>
          <w:rFonts w:ascii="Verdana" w:hAnsi="Verdana"/>
          <w:lang w:val="es-ES"/>
        </w:rPr>
        <w:t xml:space="preserve"> y le dijo: "Mamá, esto está muy sucio y huele fatal. Además, la gente lo está pasando muy mal. Me quiero ir de aquí. ¿Por qué estás haciendo esto?" Así que Chadha le contó la historia de la Partición. "Le dije: 'Mi familia, mi abuela, mis tíos y mis tías, muchos de nuestros parientes... estaban en este mismo sitio. Tuvieron que abandonar sus casas de la noche a la mañana y termi</w:t>
      </w:r>
      <w:r w:rsidR="00BB13C7" w:rsidRPr="00DA4B7E">
        <w:rPr>
          <w:rFonts w:ascii="Verdana" w:hAnsi="Verdana"/>
          <w:lang w:val="es-ES"/>
        </w:rPr>
        <w:t>naron en un sitio como éste. P</w:t>
      </w:r>
      <w:r w:rsidRPr="00DA4B7E">
        <w:rPr>
          <w:rFonts w:ascii="Verdana" w:hAnsi="Verdana"/>
          <w:lang w:val="es-ES"/>
        </w:rPr>
        <w:t xml:space="preserve">or eso estoy contando esta historia. Quiero que la gente comprenda lo que pasó entonces para que no vuelva a suceder'. Fue un momento muy importante para mí, porque esta película es para él. Es para mis hijos. Es para esa generación que lleva una vida privilegiada en los frondosos barrios del norte de Londres, para que comprendan los orígenes de nuestra historia”.  </w:t>
      </w:r>
    </w:p>
    <w:p w14:paraId="03AFBAA9"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La directora cree firmemente que la película tiene mucho sentido en nuestros días y </w:t>
      </w:r>
      <w:r w:rsidR="00867FA3" w:rsidRPr="00DA4B7E">
        <w:rPr>
          <w:rFonts w:ascii="Verdana" w:hAnsi="Verdana"/>
          <w:lang w:val="es-ES"/>
        </w:rPr>
        <w:t xml:space="preserve">que </w:t>
      </w:r>
      <w:r w:rsidRPr="00DA4B7E">
        <w:rPr>
          <w:rFonts w:ascii="Verdana" w:hAnsi="Verdana"/>
          <w:lang w:val="es-ES"/>
        </w:rPr>
        <w:t>también tiene</w:t>
      </w:r>
      <w:r w:rsidR="00092DA8" w:rsidRPr="00DA4B7E">
        <w:rPr>
          <w:rFonts w:ascii="Verdana" w:hAnsi="Verdana"/>
          <w:lang w:val="es-ES"/>
        </w:rPr>
        <w:t xml:space="preserve"> una dimensión</w:t>
      </w:r>
      <w:r w:rsidRPr="00DA4B7E">
        <w:rPr>
          <w:rFonts w:ascii="Verdana" w:hAnsi="Verdana"/>
          <w:lang w:val="es-ES"/>
        </w:rPr>
        <w:t xml:space="preserve"> universal. El rodaje en el campamento de refugiados coincidió con la publicación </w:t>
      </w:r>
      <w:r w:rsidR="00867FA3" w:rsidRPr="00DA4B7E">
        <w:rPr>
          <w:rFonts w:ascii="Verdana" w:hAnsi="Verdana"/>
          <w:lang w:val="es-ES"/>
        </w:rPr>
        <w:t>en todo el mundo</w:t>
      </w:r>
      <w:r w:rsidRPr="00DA4B7E">
        <w:rPr>
          <w:rFonts w:ascii="Verdana" w:hAnsi="Verdana"/>
          <w:lang w:val="es-ES"/>
        </w:rPr>
        <w:t xml:space="preserve">, el 2 de septiembre de 2015, de la escandalosa imagen del niño sirio de tres años, Alan Kurdi, que fue encontrado sin vida en una playa turca. </w:t>
      </w:r>
    </w:p>
    <w:p w14:paraId="0798AA55"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 xml:space="preserve">"Todos los días veíamos en las noticias a los sirios y a otros refugiados en los campamentos, víctimas de las grandes potencias mundiales que llevan a cabo una guerra de poder en Siria. Y cuando encontraron al pequeño sirio muerto en una playa fue desgarrador. Me dije que estaba gastando </w:t>
      </w:r>
      <w:r w:rsidR="00092DA8" w:rsidRPr="00DA4B7E">
        <w:rPr>
          <w:rFonts w:ascii="Verdana" w:hAnsi="Verdana"/>
          <w:lang w:val="es-ES"/>
        </w:rPr>
        <w:t xml:space="preserve">una gigantesca cantidad de </w:t>
      </w:r>
      <w:r w:rsidRPr="00DA4B7E">
        <w:rPr>
          <w:rFonts w:ascii="Verdana" w:hAnsi="Verdana"/>
          <w:lang w:val="es-ES"/>
        </w:rPr>
        <w:t>dinero para que un millar de actores recrearan esa miseria fingiendo ser refugiados, re</w:t>
      </w:r>
      <w:r w:rsidR="00867FA3" w:rsidRPr="00DA4B7E">
        <w:rPr>
          <w:rFonts w:ascii="Verdana" w:hAnsi="Verdana"/>
          <w:lang w:val="es-ES"/>
        </w:rPr>
        <w:t>presentando</w:t>
      </w:r>
      <w:r w:rsidRPr="00DA4B7E">
        <w:rPr>
          <w:rFonts w:ascii="Verdana" w:hAnsi="Verdana"/>
          <w:lang w:val="es-ES"/>
        </w:rPr>
        <w:t xml:space="preserve"> algo que está volviendo a suceder en la vida real. Fue una sensación deprimente”. </w:t>
      </w:r>
    </w:p>
    <w:p w14:paraId="06CB368E"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Casi un año después, el 23 de junio de 2016, mientras Chadha estaba montado la película con el montador Valerio Bonelli, el público británico votó retirarse de la Unión Europea. "Valerio es italiano, está casado con una inglesa y sus hijos son italianos e ingleses", explica la directora, "así que mientras veíamos cómo se desarrollaba el drama del Brexit, él se sentía desolado”. </w:t>
      </w:r>
    </w:p>
    <w:p w14:paraId="3CF8977D"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En la pantalla de la sala de montaje, los personajes de 'abajo' de Chadha se angustiaban sobre su futuro: ¿Tendrían que mudarse de casa si terminaban en el lado equivocado de la frontera? ¿Sus comunidades se dividirían? Y Bonelli estaba experimentando una inquietud similar. </w:t>
      </w:r>
    </w:p>
    <w:p w14:paraId="27D86F34" w14:textId="77777777" w:rsidR="00434292" w:rsidRPr="00DA4B7E" w:rsidRDefault="002F770F" w:rsidP="002C1FA8">
      <w:pPr>
        <w:spacing w:line="480" w:lineRule="auto"/>
        <w:rPr>
          <w:rFonts w:ascii="Verdana" w:hAnsi="Verdana"/>
          <w:lang w:val="es-ES"/>
        </w:rPr>
      </w:pPr>
      <w:r w:rsidRPr="00DA4B7E">
        <w:rPr>
          <w:rFonts w:ascii="Verdana" w:hAnsi="Verdana"/>
          <w:lang w:val="es-ES"/>
        </w:rPr>
        <w:t>"Se preguntaba que iba a pasarle a él y a su familia. ¿De dónde son?</w:t>
      </w:r>
      <w:r w:rsidR="00513703" w:rsidRPr="00DA4B7E">
        <w:rPr>
          <w:rFonts w:ascii="Verdana" w:hAnsi="Verdana"/>
          <w:lang w:val="es-ES"/>
        </w:rPr>
        <w:t>”</w:t>
      </w:r>
      <w:r w:rsidRPr="00DA4B7E">
        <w:rPr>
          <w:rFonts w:ascii="Verdana" w:hAnsi="Verdana"/>
          <w:lang w:val="es-ES"/>
        </w:rPr>
        <w:t>, dice Chadha. "Y en cierto sentido eso también afectó a la película. El Brexit dividía a la nación y en la Partición ocurrió lo mismo</w:t>
      </w:r>
      <w:r w:rsidR="00513703" w:rsidRPr="00DA4B7E">
        <w:rPr>
          <w:rFonts w:ascii="Verdana" w:hAnsi="Verdana"/>
          <w:lang w:val="es-ES"/>
        </w:rPr>
        <w:t>,</w:t>
      </w:r>
      <w:r w:rsidRPr="00DA4B7E">
        <w:rPr>
          <w:rFonts w:ascii="Verdana" w:hAnsi="Verdana"/>
          <w:lang w:val="es-ES"/>
        </w:rPr>
        <w:t xml:space="preserve"> aunque la situ</w:t>
      </w:r>
      <w:r w:rsidR="00513703" w:rsidRPr="00DA4B7E">
        <w:rPr>
          <w:rFonts w:ascii="Verdana" w:hAnsi="Verdana"/>
          <w:lang w:val="es-ES"/>
        </w:rPr>
        <w:t>ación fue mucho más trágica. Esa es un</w:t>
      </w:r>
      <w:r w:rsidRPr="00DA4B7E">
        <w:rPr>
          <w:rFonts w:ascii="Verdana" w:hAnsi="Verdana"/>
          <w:lang w:val="es-ES"/>
        </w:rPr>
        <w:t xml:space="preserve">a de </w:t>
      </w:r>
      <w:r w:rsidR="00513703" w:rsidRPr="00DA4B7E">
        <w:rPr>
          <w:rFonts w:ascii="Verdana" w:hAnsi="Verdana"/>
          <w:lang w:val="es-ES"/>
        </w:rPr>
        <w:t xml:space="preserve">las cosas que más me gustan </w:t>
      </w:r>
      <w:r w:rsidR="007514B2" w:rsidRPr="00DA4B7E">
        <w:rPr>
          <w:rFonts w:ascii="Verdana" w:hAnsi="Verdana"/>
          <w:lang w:val="es-ES"/>
        </w:rPr>
        <w:t>de la película. No es el</w:t>
      </w:r>
      <w:r w:rsidRPr="00DA4B7E">
        <w:rPr>
          <w:rFonts w:ascii="Verdana" w:hAnsi="Verdana"/>
          <w:lang w:val="es-ES"/>
        </w:rPr>
        <w:t xml:space="preserve"> retrato de un periodo que acabó hace 70 años, </w:t>
      </w:r>
      <w:r w:rsidR="007514B2" w:rsidRPr="00DA4B7E">
        <w:rPr>
          <w:rFonts w:ascii="Verdana" w:hAnsi="Verdana"/>
          <w:lang w:val="es-ES"/>
        </w:rPr>
        <w:t xml:space="preserve">sino que </w:t>
      </w:r>
      <w:r w:rsidRPr="00DA4B7E">
        <w:rPr>
          <w:rFonts w:ascii="Verdana" w:hAnsi="Verdana"/>
          <w:lang w:val="es-ES"/>
        </w:rPr>
        <w:t xml:space="preserve">sigue </w:t>
      </w:r>
      <w:r w:rsidR="007514B2" w:rsidRPr="00DA4B7E">
        <w:rPr>
          <w:rFonts w:ascii="Verdana" w:hAnsi="Verdana"/>
          <w:lang w:val="es-ES"/>
        </w:rPr>
        <w:t>estando de rabiosa actualidad</w:t>
      </w:r>
      <w:r w:rsidRPr="00DA4B7E">
        <w:rPr>
          <w:rFonts w:ascii="Verdana" w:hAnsi="Verdana"/>
          <w:lang w:val="es-ES"/>
        </w:rPr>
        <w:t xml:space="preserve">”. </w:t>
      </w:r>
    </w:p>
    <w:p w14:paraId="352EDABC"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 xml:space="preserve">Chadha espera que </w:t>
      </w:r>
      <w:r w:rsidRPr="00DA4B7E">
        <w:rPr>
          <w:rFonts w:ascii="Verdana" w:hAnsi="Verdana"/>
          <w:i/>
          <w:iCs/>
          <w:lang w:val="es-ES"/>
        </w:rPr>
        <w:t xml:space="preserve">El último Virrey de la India </w:t>
      </w:r>
      <w:r w:rsidRPr="00DA4B7E">
        <w:rPr>
          <w:rFonts w:ascii="Verdana" w:hAnsi="Verdana"/>
          <w:lang w:val="es-ES"/>
        </w:rPr>
        <w:t>ayude a que la gente entienda "las consecuencias implacables de las políticas del odio y la división. Eso no puede ser el futuro de la humanidad, no es algo de lo que la gente pueda sentirse orgullosa. Así que espero que mi película sirva para que la gente rechace a los políticos que venden mensajes de odio. Muestra las consecuencias directas de lo que puede suceder cuando fomentas la división.</w:t>
      </w:r>
      <w:r w:rsidR="00513703" w:rsidRPr="00DA4B7E">
        <w:rPr>
          <w:rFonts w:ascii="Verdana" w:hAnsi="Verdana"/>
          <w:lang w:val="es-ES"/>
        </w:rPr>
        <w:t xml:space="preserve"> La división siempre t</w:t>
      </w:r>
      <w:r w:rsidRPr="00DA4B7E">
        <w:rPr>
          <w:rFonts w:ascii="Verdana" w:hAnsi="Verdana"/>
          <w:lang w:val="es-ES"/>
        </w:rPr>
        <w:t xml:space="preserve">ermina en muerte, destrucción y violencia”. </w:t>
      </w:r>
    </w:p>
    <w:p w14:paraId="618A24A7"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No se ve mucha violencia en la película. Chadha optó por centrar su película en los seis meses previos a la Partición, en lugar de la Partición en sí. Su intención de no incluir la terrible violencia que desencadenó la Partición fue totalmente deliberada. </w:t>
      </w:r>
    </w:p>
    <w:p w14:paraId="0BAD0A04" w14:textId="77777777" w:rsidR="00434292" w:rsidRPr="00DA4B7E" w:rsidRDefault="002F770F" w:rsidP="002C1FA8">
      <w:pPr>
        <w:spacing w:line="480" w:lineRule="auto"/>
        <w:rPr>
          <w:rFonts w:ascii="Verdana" w:hAnsi="Verdana"/>
          <w:lang w:val="es-ES"/>
        </w:rPr>
      </w:pPr>
      <w:r w:rsidRPr="00DA4B7E">
        <w:rPr>
          <w:rFonts w:ascii="Verdana" w:hAnsi="Verdana"/>
          <w:lang w:val="es-ES"/>
        </w:rPr>
        <w:t>"No quería recrear toda la magnitud del horror y correr el riesgo de perder a un público más amplio", afirma la directora. "De todas formas, no me gusta la violencia física en la pantalla, pero además sentí que no era la finalidad de mi historia. Hubiera sido como reabrir viejas heridas. Así que cuando rodé los disturbios, intenté hacerlo</w:t>
      </w:r>
      <w:r w:rsidR="00E0344D" w:rsidRPr="00DA4B7E">
        <w:rPr>
          <w:rFonts w:ascii="Verdana" w:hAnsi="Verdana"/>
          <w:lang w:val="es-ES"/>
        </w:rPr>
        <w:t xml:space="preserve"> de una forma abstracta, recurriendo </w:t>
      </w:r>
      <w:r w:rsidR="007929E2" w:rsidRPr="00DA4B7E">
        <w:rPr>
          <w:rFonts w:ascii="Verdana" w:hAnsi="Verdana"/>
          <w:lang w:val="es-ES"/>
        </w:rPr>
        <w:t xml:space="preserve">–por ejemplo- </w:t>
      </w:r>
      <w:r w:rsidR="00E0344D" w:rsidRPr="00DA4B7E">
        <w:rPr>
          <w:rFonts w:ascii="Verdana" w:hAnsi="Verdana"/>
          <w:lang w:val="es-ES"/>
        </w:rPr>
        <w:t xml:space="preserve">a </w:t>
      </w:r>
      <w:r w:rsidRPr="00DA4B7E">
        <w:rPr>
          <w:rFonts w:ascii="Verdana" w:hAnsi="Verdana"/>
          <w:lang w:val="es-ES"/>
        </w:rPr>
        <w:t>trajes genéricos</w:t>
      </w:r>
      <w:r w:rsidR="00E0344D" w:rsidRPr="00DA4B7E">
        <w:rPr>
          <w:rFonts w:ascii="Verdana" w:hAnsi="Verdana"/>
          <w:lang w:val="es-ES"/>
        </w:rPr>
        <w:t xml:space="preserve"> </w:t>
      </w:r>
      <w:r w:rsidRPr="00DA4B7E">
        <w:rPr>
          <w:rFonts w:ascii="Verdana" w:hAnsi="Verdana"/>
          <w:lang w:val="es-ES"/>
        </w:rPr>
        <w:t xml:space="preserve">de forma que fuera difícil distinguir quién atacaba a quién. No </w:t>
      </w:r>
      <w:r w:rsidR="00E0344D" w:rsidRPr="00DA4B7E">
        <w:rPr>
          <w:rFonts w:ascii="Verdana" w:hAnsi="Verdana"/>
          <w:lang w:val="es-ES"/>
        </w:rPr>
        <w:t>quería que el público pensara: ‘E</w:t>
      </w:r>
      <w:r w:rsidRPr="00DA4B7E">
        <w:rPr>
          <w:rFonts w:ascii="Verdana" w:hAnsi="Verdana"/>
          <w:lang w:val="es-ES"/>
        </w:rPr>
        <w:t>sos son los musulmanes matando a los hindúes</w:t>
      </w:r>
      <w:r w:rsidR="00E0344D" w:rsidRPr="00DA4B7E">
        <w:rPr>
          <w:rFonts w:ascii="Verdana" w:hAnsi="Verdana"/>
          <w:lang w:val="es-ES"/>
        </w:rPr>
        <w:t>’</w:t>
      </w:r>
      <w:r w:rsidRPr="00DA4B7E">
        <w:rPr>
          <w:rFonts w:ascii="Verdana" w:hAnsi="Verdana"/>
          <w:lang w:val="es-ES"/>
        </w:rPr>
        <w:t xml:space="preserve">, o </w:t>
      </w:r>
      <w:r w:rsidR="00E0344D" w:rsidRPr="00DA4B7E">
        <w:rPr>
          <w:rFonts w:ascii="Verdana" w:hAnsi="Verdana"/>
          <w:lang w:val="es-ES"/>
        </w:rPr>
        <w:t>bien: ‘</w:t>
      </w:r>
      <w:r w:rsidRPr="00DA4B7E">
        <w:rPr>
          <w:rFonts w:ascii="Verdana" w:hAnsi="Verdana"/>
          <w:lang w:val="es-ES"/>
        </w:rPr>
        <w:t>ahí están los hindúes matando a los musulmanes</w:t>
      </w:r>
      <w:r w:rsidR="00E0344D" w:rsidRPr="00DA4B7E">
        <w:rPr>
          <w:rFonts w:ascii="Verdana" w:hAnsi="Verdana"/>
          <w:lang w:val="es-ES"/>
        </w:rPr>
        <w:t>’</w:t>
      </w:r>
      <w:r w:rsidRPr="00DA4B7E">
        <w:rPr>
          <w:rFonts w:ascii="Verdana" w:hAnsi="Verdana"/>
          <w:lang w:val="es-ES"/>
        </w:rPr>
        <w:t xml:space="preserve">. Sólo quería demostrar que la violencia había </w:t>
      </w:r>
      <w:r w:rsidR="007514B2" w:rsidRPr="00DA4B7E">
        <w:rPr>
          <w:rFonts w:ascii="Verdana" w:hAnsi="Verdana"/>
          <w:lang w:val="es-ES"/>
        </w:rPr>
        <w:t>estallado</w:t>
      </w:r>
      <w:r w:rsidRPr="00DA4B7E">
        <w:rPr>
          <w:rFonts w:ascii="Verdana" w:hAnsi="Verdana"/>
          <w:lang w:val="es-ES"/>
        </w:rPr>
        <w:t xml:space="preserve"> por todas partes”.</w:t>
      </w:r>
    </w:p>
    <w:p w14:paraId="0865EBC9"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Chadha añade: “Por esas mismas razones no quería terminar la película en un tono que resultara traumático. Sí, es cierto que los</w:t>
      </w:r>
      <w:r w:rsidR="00E0344D" w:rsidRPr="00DA4B7E">
        <w:rPr>
          <w:rFonts w:ascii="Verdana" w:hAnsi="Verdana"/>
          <w:lang w:val="es-ES"/>
        </w:rPr>
        <w:t xml:space="preserve"> acontecimientos que rodearon </w:t>
      </w:r>
      <w:r w:rsidRPr="00DA4B7E">
        <w:rPr>
          <w:rFonts w:ascii="Verdana" w:hAnsi="Verdana"/>
          <w:lang w:val="es-ES"/>
        </w:rPr>
        <w:t>la Partición fueron terribles, pero este año es el 70 aniversario y eso también es motiv</w:t>
      </w:r>
      <w:r w:rsidR="00EB49F8" w:rsidRPr="00DA4B7E">
        <w:rPr>
          <w:rFonts w:ascii="Verdana" w:hAnsi="Verdana"/>
          <w:lang w:val="es-ES"/>
        </w:rPr>
        <w:t xml:space="preserve">o de celebración, </w:t>
      </w:r>
      <w:r w:rsidRPr="00DA4B7E">
        <w:rPr>
          <w:rFonts w:ascii="Verdana" w:hAnsi="Verdana"/>
          <w:lang w:val="es-ES"/>
        </w:rPr>
        <w:t>porque fue el nacimiento de Pakistán y la independencia de la India. Así que decidí terminar la película con una nota de esperanza</w:t>
      </w:r>
      <w:r w:rsidR="00EB49F8" w:rsidRPr="00DA4B7E">
        <w:rPr>
          <w:rFonts w:ascii="Verdana" w:hAnsi="Verdana"/>
          <w:lang w:val="es-ES"/>
        </w:rPr>
        <w:t xml:space="preserve">: la boda de </w:t>
      </w:r>
      <w:r w:rsidRPr="00DA4B7E">
        <w:rPr>
          <w:rFonts w:ascii="Verdana" w:hAnsi="Verdana"/>
          <w:lang w:val="es-ES"/>
        </w:rPr>
        <w:t xml:space="preserve">Jeet y Aalia”. </w:t>
      </w:r>
    </w:p>
    <w:p w14:paraId="49133790" w14:textId="77777777" w:rsidR="00434292" w:rsidRPr="00DA4B7E" w:rsidRDefault="002F770F" w:rsidP="002C1FA8">
      <w:pPr>
        <w:spacing w:line="480" w:lineRule="auto"/>
        <w:rPr>
          <w:rFonts w:ascii="Verdana" w:hAnsi="Verdana"/>
          <w:lang w:val="es-ES"/>
        </w:rPr>
      </w:pPr>
      <w:r w:rsidRPr="00DA4B7E">
        <w:rPr>
          <w:rFonts w:ascii="Verdana" w:hAnsi="Verdana"/>
          <w:lang w:val="es-ES"/>
        </w:rPr>
        <w:t>Sin embargo, mucho después, en el proceso de montaje, McCracken sugirió que ter</w:t>
      </w:r>
      <w:r w:rsidR="00EB49F8" w:rsidRPr="00DA4B7E">
        <w:rPr>
          <w:rFonts w:ascii="Verdana" w:hAnsi="Verdana"/>
          <w:lang w:val="es-ES"/>
        </w:rPr>
        <w:t>minar la película en 1947 con l</w:t>
      </w:r>
      <w:r w:rsidRPr="00DA4B7E">
        <w:rPr>
          <w:rFonts w:ascii="Verdana" w:hAnsi="Verdana"/>
          <w:lang w:val="es-ES"/>
        </w:rPr>
        <w:t xml:space="preserve">a escena de la boda de Jeet y Aalia se quedaba un poco corto. "Quería que el público comprendiera la repercusión de esos acontecimientos en el mundo de hoy", explica Chadha. "Ese final no encajaba del todo porque en ese punto de la película al público le preocupa algo mucho más importante que el destino de Jeet y Aalia”. McCracken trajo un artículo que Chadha había escrito recientemente para el periódico </w:t>
      </w:r>
      <w:r w:rsidRPr="00DA4B7E">
        <w:rPr>
          <w:rFonts w:ascii="Verdana" w:hAnsi="Verdana"/>
          <w:i/>
          <w:iCs/>
          <w:lang w:val="es-ES"/>
        </w:rPr>
        <w:t>The Guardian</w:t>
      </w:r>
      <w:r w:rsidRPr="00DA4B7E">
        <w:rPr>
          <w:rFonts w:ascii="Verdana" w:hAnsi="Verdana"/>
          <w:lang w:val="es-ES"/>
        </w:rPr>
        <w:t xml:space="preserve">, en el que escribía sobre su familia, con una foto de sus tíos y sus tías de niños en la época de la Partición. </w:t>
      </w:r>
    </w:p>
    <w:p w14:paraId="01477C56"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"Habló sobre la posibilidad de utilizar la foto y entonces tuve una idea: ¿Por qué no hacemos una foto de cómo son hoy? Uno vivía en Kenia, otro en Australia, y dos estaban aquí en el Reino Unido. Así que los coloqué en las mismas posiciones que tenían en la primera foto cuando eran pequeños </w:t>
      </w:r>
      <w:r w:rsidR="007929E2" w:rsidRPr="00DA4B7E">
        <w:rPr>
          <w:rFonts w:ascii="Verdana" w:hAnsi="Verdana"/>
          <w:lang w:val="es-ES"/>
        </w:rPr>
        <w:t xml:space="preserve">pero </w:t>
      </w:r>
      <w:r w:rsidRPr="00DA4B7E">
        <w:rPr>
          <w:rFonts w:ascii="Verdana" w:hAnsi="Verdana"/>
          <w:lang w:val="es-ES"/>
        </w:rPr>
        <w:t xml:space="preserve">convertidos ahora en sij ancianos. ¡Eran ellos y habían sobrevivido a aquellos terribles acontecimientos! ¡Así que hay esperanza! </w:t>
      </w:r>
      <w:r w:rsidR="00EB49F8" w:rsidRPr="00DA4B7E">
        <w:rPr>
          <w:rFonts w:ascii="Verdana" w:hAnsi="Verdana"/>
          <w:lang w:val="es-ES"/>
        </w:rPr>
        <w:t xml:space="preserve">Por eso </w:t>
      </w:r>
      <w:r w:rsidRPr="00DA4B7E">
        <w:rPr>
          <w:rFonts w:ascii="Verdana" w:hAnsi="Verdana"/>
          <w:lang w:val="es-ES"/>
        </w:rPr>
        <w:t>la película</w:t>
      </w:r>
      <w:r w:rsidR="00EB49F8" w:rsidRPr="00DA4B7E">
        <w:rPr>
          <w:rFonts w:ascii="Verdana" w:hAnsi="Verdana"/>
          <w:lang w:val="es-ES"/>
        </w:rPr>
        <w:t xml:space="preserve"> resulta</w:t>
      </w:r>
      <w:r w:rsidRPr="00DA4B7E">
        <w:rPr>
          <w:rFonts w:ascii="Verdana" w:hAnsi="Verdana"/>
          <w:lang w:val="es-ES"/>
        </w:rPr>
        <w:t xml:space="preserve"> conmovedora”. </w:t>
      </w:r>
    </w:p>
    <w:p w14:paraId="2E79ADBC" w14:textId="77777777" w:rsidR="00434292" w:rsidRPr="00DA4B7E" w:rsidRDefault="002F770F" w:rsidP="002C1FA8">
      <w:pPr>
        <w:spacing w:line="480" w:lineRule="auto"/>
        <w:rPr>
          <w:rFonts w:ascii="Verdana" w:hAnsi="Verdana"/>
          <w:lang w:val="es-ES"/>
        </w:rPr>
      </w:pPr>
      <w:r w:rsidRPr="00DA4B7E">
        <w:rPr>
          <w:rFonts w:ascii="Verdana" w:hAnsi="Verdana"/>
          <w:lang w:val="es-ES"/>
        </w:rPr>
        <w:lastRenderedPageBreak/>
        <w:t xml:space="preserve">Así que el final de </w:t>
      </w:r>
      <w:r w:rsidRPr="00DA4B7E">
        <w:rPr>
          <w:rFonts w:ascii="Verdana" w:hAnsi="Verdana"/>
          <w:i/>
          <w:iCs/>
          <w:lang w:val="es-ES"/>
        </w:rPr>
        <w:t>El último Virrey de la India</w:t>
      </w:r>
      <w:r w:rsidRPr="00DA4B7E">
        <w:rPr>
          <w:rFonts w:ascii="Verdana" w:hAnsi="Verdana"/>
          <w:lang w:val="es-ES"/>
        </w:rPr>
        <w:t xml:space="preserve"> no sólo traslada al presente los acontecimientos de la película </w:t>
      </w:r>
      <w:r w:rsidR="00EB49F8" w:rsidRPr="00DA4B7E">
        <w:rPr>
          <w:rFonts w:ascii="Verdana" w:hAnsi="Verdana"/>
          <w:lang w:val="es-ES"/>
        </w:rPr>
        <w:t xml:space="preserve">ocurridos </w:t>
      </w:r>
      <w:r w:rsidRPr="00DA4B7E">
        <w:rPr>
          <w:rFonts w:ascii="Verdana" w:hAnsi="Verdana"/>
          <w:lang w:val="es-ES"/>
        </w:rPr>
        <w:t>hace 70 años</w:t>
      </w:r>
      <w:r w:rsidR="00EB49F8" w:rsidRPr="00DA4B7E">
        <w:rPr>
          <w:rFonts w:ascii="Verdana" w:hAnsi="Verdana"/>
          <w:lang w:val="es-ES"/>
        </w:rPr>
        <w:t>. T</w:t>
      </w:r>
      <w:r w:rsidRPr="00DA4B7E">
        <w:rPr>
          <w:rFonts w:ascii="Verdana" w:hAnsi="Verdana"/>
          <w:lang w:val="es-ES"/>
        </w:rPr>
        <w:t xml:space="preserve">ambién concentra su visión épica en un momento personal, íntimo y familiar. "Creo que este último </w:t>
      </w:r>
      <w:r w:rsidR="00EB49F8" w:rsidRPr="00DA4B7E">
        <w:rPr>
          <w:rFonts w:ascii="Verdana" w:hAnsi="Verdana"/>
          <w:lang w:val="es-ES"/>
        </w:rPr>
        <w:t>acorde</w:t>
      </w:r>
      <w:r w:rsidRPr="00DA4B7E">
        <w:rPr>
          <w:rFonts w:ascii="Verdana" w:hAnsi="Verdana"/>
          <w:lang w:val="es-ES"/>
        </w:rPr>
        <w:t xml:space="preserve"> te </w:t>
      </w:r>
      <w:r w:rsidR="00EB49F8" w:rsidRPr="00DA4B7E">
        <w:rPr>
          <w:rFonts w:ascii="Verdana" w:hAnsi="Verdana"/>
          <w:lang w:val="es-ES"/>
        </w:rPr>
        <w:t xml:space="preserve">lleva a </w:t>
      </w:r>
      <w:r w:rsidRPr="00DA4B7E">
        <w:rPr>
          <w:rFonts w:ascii="Verdana" w:hAnsi="Verdana"/>
          <w:lang w:val="es-ES"/>
        </w:rPr>
        <w:t>reflexionar sobre lo que acabas de ver", dice Chadha. "Espero que el público sienta que ha sido testigo de algo muy personal. El reencuentro de Jeet y Aalia es muy hollywoodiense. ¡Pero es exactamente lo que le sucedió a mis abuelos</w:t>
      </w:r>
      <w:r w:rsidR="00EB49F8" w:rsidRPr="00DA4B7E">
        <w:rPr>
          <w:rFonts w:ascii="Verdana" w:hAnsi="Verdana"/>
          <w:lang w:val="es-ES"/>
        </w:rPr>
        <w:t>, que se volvieron a encontrar</w:t>
      </w:r>
      <w:r w:rsidRPr="00DA4B7E">
        <w:rPr>
          <w:rFonts w:ascii="Verdana" w:hAnsi="Verdana"/>
          <w:lang w:val="es-ES"/>
        </w:rPr>
        <w:t xml:space="preserve"> en un campo de refugiados!" </w:t>
      </w:r>
    </w:p>
    <w:p w14:paraId="0D0ACB82"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La directora reconoce que al principio no estaba muy segura de querer personalizar de esa manera el final de la película. "Me sentí demasiado vulnerable. Pero en realidad </w:t>
      </w:r>
      <w:r w:rsidR="00EB49F8" w:rsidRPr="00DA4B7E">
        <w:rPr>
          <w:rFonts w:ascii="Verdana" w:hAnsi="Verdana"/>
          <w:lang w:val="es-ES"/>
        </w:rPr>
        <w:t xml:space="preserve">me gustaría que aunque </w:t>
      </w:r>
      <w:r w:rsidRPr="00DA4B7E">
        <w:rPr>
          <w:rFonts w:ascii="Verdana" w:hAnsi="Verdana"/>
          <w:lang w:val="es-ES"/>
        </w:rPr>
        <w:t>los musulmanes, los hindúes o los sij que la vean di</w:t>
      </w:r>
      <w:r w:rsidR="00EB49F8" w:rsidRPr="00DA4B7E">
        <w:rPr>
          <w:rFonts w:ascii="Verdana" w:hAnsi="Verdana"/>
          <w:lang w:val="es-ES"/>
        </w:rPr>
        <w:t>gan</w:t>
      </w:r>
      <w:r w:rsidRPr="00DA4B7E">
        <w:rPr>
          <w:rFonts w:ascii="Verdana" w:hAnsi="Verdana"/>
          <w:lang w:val="es-ES"/>
        </w:rPr>
        <w:t xml:space="preserve">: 'Vaya, esta película no cuenta mi historia', </w:t>
      </w:r>
      <w:r w:rsidR="00EB49F8" w:rsidRPr="00DA4B7E">
        <w:rPr>
          <w:rFonts w:ascii="Verdana" w:hAnsi="Verdana"/>
          <w:lang w:val="es-ES"/>
        </w:rPr>
        <w:t>también ca</w:t>
      </w:r>
      <w:r w:rsidR="009E5695" w:rsidRPr="00DA4B7E">
        <w:rPr>
          <w:rFonts w:ascii="Verdana" w:hAnsi="Verdana"/>
          <w:lang w:val="es-ES"/>
        </w:rPr>
        <w:t>i</w:t>
      </w:r>
      <w:r w:rsidR="00EB49F8" w:rsidRPr="00DA4B7E">
        <w:rPr>
          <w:rFonts w:ascii="Verdana" w:hAnsi="Verdana"/>
          <w:lang w:val="es-ES"/>
        </w:rPr>
        <w:t>gan en la cuenta de lo ocurrido y piensen:</w:t>
      </w:r>
      <w:r w:rsidRPr="00DA4B7E">
        <w:rPr>
          <w:rFonts w:ascii="Verdana" w:hAnsi="Verdana"/>
          <w:lang w:val="es-ES"/>
        </w:rPr>
        <w:t xml:space="preserve"> 'Pero está bien, es </w:t>
      </w:r>
      <w:r w:rsidRPr="00DA4B7E">
        <w:rPr>
          <w:rFonts w:ascii="Verdana" w:hAnsi="Verdana"/>
          <w:i/>
          <w:iCs/>
          <w:lang w:val="es-ES"/>
        </w:rPr>
        <w:t>su</w:t>
      </w:r>
      <w:r w:rsidRPr="00DA4B7E">
        <w:rPr>
          <w:rFonts w:ascii="Verdana" w:hAnsi="Verdana"/>
          <w:lang w:val="es-ES"/>
        </w:rPr>
        <w:t xml:space="preserve"> historia'</w:t>
      </w:r>
      <w:r w:rsidR="009E5695" w:rsidRPr="00DA4B7E">
        <w:rPr>
          <w:rFonts w:ascii="Verdana" w:hAnsi="Verdana"/>
          <w:lang w:val="es-ES"/>
        </w:rPr>
        <w:t>”</w:t>
      </w:r>
      <w:r w:rsidRPr="00DA4B7E">
        <w:rPr>
          <w:rFonts w:ascii="Verdana" w:hAnsi="Verdana"/>
          <w:lang w:val="es-ES"/>
        </w:rPr>
        <w:t>.</w:t>
      </w:r>
    </w:p>
    <w:p w14:paraId="722E00C5" w14:textId="77777777" w:rsidR="00434292" w:rsidRPr="00DA4B7E" w:rsidRDefault="002F770F" w:rsidP="002C1FA8">
      <w:pPr>
        <w:spacing w:line="480" w:lineRule="auto"/>
        <w:rPr>
          <w:rFonts w:ascii="Verdana" w:hAnsi="Verdana"/>
          <w:lang w:val="es-ES"/>
        </w:rPr>
      </w:pPr>
      <w:r w:rsidRPr="00DA4B7E">
        <w:rPr>
          <w:rFonts w:ascii="Verdana" w:hAnsi="Verdana"/>
          <w:lang w:val="es-ES"/>
        </w:rPr>
        <w:t xml:space="preserve">Y puede que ese sea el espíritu de </w:t>
      </w:r>
      <w:r w:rsidRPr="00DA4B7E">
        <w:rPr>
          <w:rFonts w:ascii="Verdana" w:hAnsi="Verdana"/>
          <w:i/>
          <w:iCs/>
          <w:lang w:val="es-ES"/>
        </w:rPr>
        <w:t>El último Virrey de la India</w:t>
      </w:r>
      <w:r w:rsidRPr="00DA4B7E">
        <w:rPr>
          <w:rFonts w:ascii="Verdana" w:hAnsi="Verdana"/>
          <w:lang w:val="es-ES"/>
        </w:rPr>
        <w:t>. Como se ha dicho ante</w:t>
      </w:r>
      <w:r w:rsidR="00EB49F8" w:rsidRPr="00DA4B7E">
        <w:rPr>
          <w:rFonts w:ascii="Verdana" w:hAnsi="Verdana"/>
          <w:lang w:val="es-ES"/>
        </w:rPr>
        <w:t>s</w:t>
      </w:r>
      <w:r w:rsidRPr="00DA4B7E">
        <w:rPr>
          <w:rFonts w:ascii="Verdana" w:hAnsi="Verdana"/>
          <w:lang w:val="es-ES"/>
        </w:rPr>
        <w:t xml:space="preserve">, la película empieza con la famosa cita, "La historia la escriben los vencedores" (que suele atribuirse a Winston Churchill). Pero, ¿quién es el vencedor aquí?  Tal vez sea </w:t>
      </w:r>
      <w:r w:rsidR="009E5695" w:rsidRPr="00DA4B7E">
        <w:rPr>
          <w:rFonts w:ascii="Verdana" w:hAnsi="Verdana"/>
          <w:lang w:val="es-ES"/>
        </w:rPr>
        <w:t xml:space="preserve">una </w:t>
      </w:r>
      <w:r w:rsidRPr="00DA4B7E">
        <w:rPr>
          <w:rFonts w:ascii="Verdana" w:hAnsi="Verdana"/>
          <w:lang w:val="es-ES"/>
        </w:rPr>
        <w:t xml:space="preserve">mujer británico-asiática que tuvo la oportunidad de contar la historia de su propia familia. </w:t>
      </w:r>
    </w:p>
    <w:p w14:paraId="69E07326" w14:textId="77777777" w:rsidR="002C1FA8" w:rsidRPr="00DA4B7E" w:rsidRDefault="0029736C" w:rsidP="002C1FA8">
      <w:pPr>
        <w:spacing w:line="480" w:lineRule="auto"/>
        <w:rPr>
          <w:rFonts w:ascii="Verdana" w:hAnsi="Verdana"/>
          <w:u w:val="single"/>
          <w:lang w:val="es-ES"/>
        </w:rPr>
      </w:pPr>
    </w:p>
    <w:p w14:paraId="62AE587C" w14:textId="77777777" w:rsidR="00B92B6F" w:rsidRPr="00DA4B7E" w:rsidRDefault="00B92B6F">
      <w:pPr>
        <w:spacing w:after="160" w:line="259" w:lineRule="auto"/>
        <w:rPr>
          <w:rFonts w:ascii="Verdana" w:hAnsi="Verdana"/>
          <w:u w:val="single"/>
          <w:lang w:val="es-ES"/>
        </w:rPr>
      </w:pPr>
      <w:r w:rsidRPr="00DA4B7E">
        <w:rPr>
          <w:rFonts w:ascii="Verdana" w:hAnsi="Verdana"/>
          <w:u w:val="single"/>
          <w:lang w:val="es-ES"/>
        </w:rPr>
        <w:br w:type="page"/>
      </w:r>
    </w:p>
    <w:p w14:paraId="55858B86" w14:textId="77777777" w:rsidR="00B92B6F" w:rsidRPr="005C0534" w:rsidRDefault="00B92B6F" w:rsidP="00B92B6F">
      <w:pPr>
        <w:spacing w:line="480" w:lineRule="auto"/>
        <w:rPr>
          <w:rFonts w:ascii="Verdana" w:hAnsi="Verdana"/>
          <w:b/>
          <w:u w:val="single"/>
          <w:lang w:val="en-US"/>
        </w:rPr>
      </w:pPr>
      <w:r w:rsidRPr="005C0534">
        <w:rPr>
          <w:rFonts w:ascii="Verdana" w:hAnsi="Verdana"/>
          <w:b/>
          <w:u w:val="single"/>
          <w:lang w:val="en-US"/>
        </w:rPr>
        <w:lastRenderedPageBreak/>
        <w:t>EL REPARTO</w:t>
      </w:r>
    </w:p>
    <w:p w14:paraId="7F4684E5" w14:textId="77777777" w:rsidR="00B92B6F" w:rsidRPr="005C0534" w:rsidRDefault="00B92B6F" w:rsidP="00B92B6F">
      <w:pPr>
        <w:spacing w:line="480" w:lineRule="auto"/>
        <w:jc w:val="both"/>
        <w:rPr>
          <w:rFonts w:ascii="Verdana" w:hAnsi="Verdana"/>
          <w:b/>
          <w:u w:val="single"/>
          <w:lang w:val="en-US"/>
        </w:rPr>
      </w:pPr>
      <w:r w:rsidRPr="005C0534">
        <w:rPr>
          <w:rFonts w:ascii="Verdana" w:hAnsi="Verdana"/>
          <w:b/>
          <w:u w:val="single"/>
          <w:lang w:val="en-US"/>
        </w:rPr>
        <w:t>HUGH BONNEVILLE (LORD MOUNTBATTEN)</w:t>
      </w:r>
    </w:p>
    <w:p w14:paraId="4F6530A3"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Hugh Bonneville es uno de los actores de cine, teatro y televisión más querido</w:t>
      </w:r>
      <w:r w:rsidR="0023257D" w:rsidRPr="00DA4B7E">
        <w:rPr>
          <w:rFonts w:ascii="Verdana" w:hAnsi="Verdana"/>
          <w:lang w:val="es-ES"/>
        </w:rPr>
        <w:t>s y populares d</w:t>
      </w:r>
      <w:r w:rsidRPr="00DA4B7E">
        <w:rPr>
          <w:rFonts w:ascii="Verdana" w:hAnsi="Verdana"/>
          <w:lang w:val="es-ES"/>
        </w:rPr>
        <w:t xml:space="preserve">el Reino Unido. Entre sus papeles recientes cabe destacar </w:t>
      </w:r>
      <w:r w:rsidR="0023257D" w:rsidRPr="00DA4B7E">
        <w:rPr>
          <w:rFonts w:ascii="Verdana" w:hAnsi="Verdana"/>
          <w:lang w:val="es-ES"/>
        </w:rPr>
        <w:t>su interpretación</w:t>
      </w:r>
      <w:r w:rsidRPr="00DA4B7E">
        <w:rPr>
          <w:rFonts w:ascii="Verdana" w:hAnsi="Verdana"/>
          <w:lang w:val="es-ES"/>
        </w:rPr>
        <w:t xml:space="preserve"> de Ian Fletcher en TWENTY TWELVE, que le valió un BAFTA y W1A (BBC) y de Robert Crawley en el éxito mundial de ITV, DOWNTON ABBEY, por el que recibió un Globo de Oro y dos nominaciones al Emmy. </w:t>
      </w:r>
    </w:p>
    <w:p w14:paraId="7807C955"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Sus numerosos créditos cinematográficos incluyen: NOTTING HILL, IRIS, THE MONUMENTS MEN y PADDINGTON. En EL ÚLTIMO VIRREY DE LA INDIA, que se estrena en 2017, interpreta a Lord Mountbatten, junto a Gillian Anderson y Michael Gambon.</w:t>
      </w:r>
    </w:p>
    <w:p w14:paraId="5DC3C633"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Después de regresar a los escenarios teatrales a principios de este año con UN E</w:t>
      </w:r>
      <w:r w:rsidR="0023257D" w:rsidRPr="00DA4B7E">
        <w:rPr>
          <w:rFonts w:ascii="Verdana" w:hAnsi="Verdana"/>
          <w:lang w:val="es-ES"/>
        </w:rPr>
        <w:t>N</w:t>
      </w:r>
      <w:r w:rsidRPr="00DA4B7E">
        <w:rPr>
          <w:rFonts w:ascii="Verdana" w:hAnsi="Verdana"/>
          <w:lang w:val="es-ES"/>
        </w:rPr>
        <w:t xml:space="preserve">EMIGO DEL PUEBLO de Ibsen en el Teatro Chichester, Hugh ha rodado PADDINGTON 2 y en febrero 2017 rodó la última </w:t>
      </w:r>
      <w:r w:rsidR="0023257D" w:rsidRPr="00DA4B7E">
        <w:rPr>
          <w:rFonts w:ascii="Verdana" w:hAnsi="Verdana"/>
          <w:lang w:val="es-ES"/>
        </w:rPr>
        <w:t>temporada</w:t>
      </w:r>
      <w:r w:rsidRPr="00DA4B7E">
        <w:rPr>
          <w:rFonts w:ascii="Verdana" w:hAnsi="Verdana"/>
          <w:lang w:val="es-ES"/>
        </w:rPr>
        <w:t xml:space="preserve"> de W1A (BBC).</w:t>
      </w:r>
    </w:p>
    <w:p w14:paraId="3A978A57"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Hugh es embajador de WaterAid y patrono de varias organizaciones benéficas, incluyendo el National Youth Theatre y el Primary Shakespeare Company. </w:t>
      </w:r>
    </w:p>
    <w:p w14:paraId="62A2F017"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GILLIAN ANDERSON (EDWINA MOUNTBATTEN)</w:t>
      </w:r>
    </w:p>
    <w:p w14:paraId="1FE17CF2" w14:textId="77777777" w:rsidR="00B92B6F" w:rsidRPr="00DA4B7E" w:rsidRDefault="0023257D" w:rsidP="00B92B6F">
      <w:pPr>
        <w:spacing w:line="480" w:lineRule="auto"/>
        <w:jc w:val="both"/>
        <w:rPr>
          <w:rFonts w:ascii="Verdana" w:hAnsi="Verdana" w:cs="Helvetica"/>
          <w:lang w:val="es-ES"/>
        </w:rPr>
      </w:pPr>
      <w:r w:rsidRPr="00DA4B7E">
        <w:rPr>
          <w:rStyle w:val="apple-style-span"/>
          <w:rFonts w:ascii="Verdana" w:hAnsi="Verdana"/>
          <w:color w:val="000000"/>
          <w:lang w:val="es-ES"/>
        </w:rPr>
        <w:t>Gillian Anderson, la</w:t>
      </w:r>
      <w:r w:rsidR="00B92B6F" w:rsidRPr="00DA4B7E">
        <w:rPr>
          <w:rStyle w:val="apple-style-span"/>
          <w:rFonts w:ascii="Verdana" w:hAnsi="Verdana"/>
          <w:color w:val="000000"/>
          <w:lang w:val="es-ES"/>
        </w:rPr>
        <w:t xml:space="preserve"> galardonada actriz de cine, </w:t>
      </w:r>
      <w:r w:rsidRPr="00DA4B7E">
        <w:rPr>
          <w:rStyle w:val="apple-style-span"/>
          <w:rFonts w:ascii="Verdana" w:hAnsi="Verdana"/>
          <w:color w:val="000000"/>
          <w:lang w:val="es-ES"/>
        </w:rPr>
        <w:t xml:space="preserve">teatro y </w:t>
      </w:r>
      <w:r w:rsidR="00B92B6F" w:rsidRPr="00DA4B7E">
        <w:rPr>
          <w:rStyle w:val="apple-style-span"/>
          <w:rFonts w:ascii="Verdana" w:hAnsi="Verdana"/>
          <w:color w:val="000000"/>
          <w:lang w:val="es-ES"/>
        </w:rPr>
        <w:t>televisión</w:t>
      </w:r>
      <w:r w:rsidRPr="00DA4B7E">
        <w:rPr>
          <w:rStyle w:val="apple-style-span"/>
          <w:rFonts w:ascii="Verdana" w:hAnsi="Verdana"/>
          <w:color w:val="000000"/>
          <w:lang w:val="es-ES"/>
        </w:rPr>
        <w:t>, encarnó hace poco a</w:t>
      </w:r>
      <w:r w:rsidR="00B92B6F" w:rsidRPr="00DA4B7E">
        <w:rPr>
          <w:rFonts w:ascii="Verdana" w:hAnsi="Verdana" w:cs="Helvetica"/>
          <w:lang w:val="es-ES"/>
        </w:rPr>
        <w:t xml:space="preserve"> Blanche DuBois en UN TRANVÍA LLAMADO DESEO en The </w:t>
      </w:r>
      <w:r w:rsidR="00B92B6F" w:rsidRPr="00DA4B7E">
        <w:rPr>
          <w:rFonts w:ascii="Verdana" w:hAnsi="Verdana" w:cs="Helvetica"/>
          <w:lang w:val="es-ES"/>
        </w:rPr>
        <w:lastRenderedPageBreak/>
        <w:t xml:space="preserve">Young Vic, en el West End londinense, </w:t>
      </w:r>
      <w:r w:rsidRPr="00DA4B7E">
        <w:rPr>
          <w:rFonts w:ascii="Verdana" w:hAnsi="Verdana" w:cs="Helvetica"/>
          <w:lang w:val="es-ES"/>
        </w:rPr>
        <w:t xml:space="preserve">un papel </w:t>
      </w:r>
      <w:r w:rsidR="00B92B6F" w:rsidRPr="00DA4B7E">
        <w:rPr>
          <w:rFonts w:ascii="Verdana" w:hAnsi="Verdana" w:cs="Helvetica"/>
          <w:lang w:val="es-ES"/>
        </w:rPr>
        <w:t xml:space="preserve">que le valió el Premio Evening Standard Theatre a la Mejor Actriz. La obra fue el espectáculo producido por The Young Vic del que se agotaron más rápidamente las entradas en toda </w:t>
      </w:r>
      <w:r w:rsidRPr="00DA4B7E">
        <w:rPr>
          <w:rFonts w:ascii="Verdana" w:hAnsi="Verdana" w:cs="Helvetica"/>
          <w:lang w:val="es-ES"/>
        </w:rPr>
        <w:t>la historia de la compañía teatral</w:t>
      </w:r>
      <w:r w:rsidR="00B92B6F" w:rsidRPr="00DA4B7E">
        <w:rPr>
          <w:rFonts w:ascii="Verdana" w:hAnsi="Verdana" w:cs="Helvetica"/>
          <w:lang w:val="es-ES"/>
        </w:rPr>
        <w:t>.</w:t>
      </w:r>
    </w:p>
    <w:p w14:paraId="28831A8B"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Recientemente, retomó en televisión el papel de Dana Scully junto a David Duchovny en la versión de EXPEDIENTE X de Fox. Gillian también encarnó a Anna Pavlovna Scherer en la adaptación para la BBC/The Weinstein Company de la novela épica de Tolstoi GUERRA Y PAZ, a comienzos de este año. </w:t>
      </w:r>
    </w:p>
    <w:p w14:paraId="489E1D0A"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Además protagonizó la tercera temporada del thriller LA CAZA de BBC Two, nominada a los BAFTA. Jamie Dornan le daba la réplica interpretando a la comisaria jefe Stella Gibson. </w:t>
      </w:r>
    </w:p>
    <w:p w14:paraId="74CCDA9A" w14:textId="77777777" w:rsidR="00B92B6F" w:rsidRPr="00DA4B7E" w:rsidRDefault="00B92B6F" w:rsidP="00B92B6F">
      <w:pPr>
        <w:spacing w:line="480" w:lineRule="auto"/>
        <w:jc w:val="both"/>
        <w:rPr>
          <w:rFonts w:ascii="Verdana" w:hAnsi="Verdana"/>
          <w:color w:val="000000"/>
          <w:lang w:val="es-ES"/>
        </w:rPr>
      </w:pPr>
      <w:r w:rsidRPr="00DA4B7E">
        <w:rPr>
          <w:rFonts w:ascii="Verdana" w:hAnsi="Verdana"/>
          <w:lang w:val="es-ES"/>
        </w:rPr>
        <w:t>Fue nominada a un BAFTA, al Emmy y a los Globos de Oro por su papel como Lady Dedlock en la adaptación para la BBC de CASA DESOLADA y protagonizó PÉTALO, CARMESÍ, FLOR BLANCA junto a Romola Garai y Richard E.</w:t>
      </w:r>
      <w:r w:rsidR="0023257D" w:rsidRPr="00DA4B7E">
        <w:rPr>
          <w:rFonts w:ascii="Verdana" w:hAnsi="Verdana"/>
          <w:lang w:val="es-ES"/>
        </w:rPr>
        <w:t xml:space="preserve"> </w:t>
      </w:r>
      <w:r w:rsidRPr="00DA4B7E">
        <w:rPr>
          <w:rFonts w:ascii="Verdana" w:hAnsi="Verdana"/>
          <w:lang w:val="es-ES"/>
        </w:rPr>
        <w:t xml:space="preserve">Grant y ANY HUMAN HEART junto a Matthew MacFayden, Tom Hollander y Hayley Atwell, por la que también fue nominada al BAFTA. También interpretó a Elizabeth en MOBY DICK, de Michael Barker, junto a Ethan Hawke y William Hurt, e interpretó a Miss Havisham en la adaptación para la BBC de la miniserie ganadora de un Emmy y un BAFTA, GRANDES ESPERANZAS. </w:t>
      </w:r>
      <w:r w:rsidRPr="00DA4B7E">
        <w:rPr>
          <w:rStyle w:val="apple-style-span"/>
          <w:rFonts w:ascii="Verdana" w:hAnsi="Verdana"/>
          <w:lang w:val="es-ES"/>
        </w:rPr>
        <w:t xml:space="preserve">Gillian logró el reconocimiento internacional por su papel como la Agente Especial Dana Scully en la serie de la televisión norteamericana EXPEDIENTE X. Se emitieron nueve temporadas, de 1998 </w:t>
      </w:r>
      <w:r w:rsidRPr="00DA4B7E">
        <w:rPr>
          <w:rStyle w:val="apple-style-span"/>
          <w:rFonts w:ascii="Verdana" w:hAnsi="Verdana"/>
          <w:lang w:val="es-ES"/>
        </w:rPr>
        <w:lastRenderedPageBreak/>
        <w:t>a 2008, y Gillian ganó un Emmy, un Globo de Oro y dos premios del Screen Actors' Guild.</w:t>
      </w:r>
    </w:p>
    <w:p w14:paraId="71EB3B35" w14:textId="77777777" w:rsidR="00B92B6F" w:rsidRPr="00DA4B7E" w:rsidRDefault="00B92B6F" w:rsidP="00B92B6F">
      <w:pPr>
        <w:spacing w:line="480" w:lineRule="auto"/>
        <w:jc w:val="both"/>
        <w:rPr>
          <w:rFonts w:ascii="Verdana" w:hAnsi="Verdana" w:cs="Helvetica"/>
          <w:lang w:val="es-ES"/>
        </w:rPr>
      </w:pPr>
      <w:r w:rsidRPr="00DA4B7E">
        <w:rPr>
          <w:rFonts w:ascii="Verdana" w:hAnsi="Verdana" w:cs="Helvetica"/>
          <w:lang w:val="es-ES"/>
        </w:rPr>
        <w:t>A principios de este año, Gillian participó en las películas SOLD, sobre el tráfico de drogas en India y Nepal; I’LL FOLLOW YOU DOWN</w:t>
      </w:r>
      <w:r w:rsidRPr="00DA4B7E">
        <w:rPr>
          <w:rStyle w:val="nfasis"/>
          <w:rFonts w:ascii="Verdana" w:hAnsi="Verdana"/>
          <w:lang w:val="es-ES"/>
        </w:rPr>
        <w:t xml:space="preserve"> </w:t>
      </w:r>
      <w:r w:rsidRPr="00DA4B7E">
        <w:rPr>
          <w:rStyle w:val="nfasis"/>
          <w:rFonts w:ascii="Verdana" w:hAnsi="Verdana"/>
          <w:i w:val="0"/>
          <w:lang w:val="es-ES"/>
        </w:rPr>
        <w:t>junto a</w:t>
      </w:r>
      <w:r w:rsidRPr="00DA4B7E">
        <w:rPr>
          <w:rFonts w:ascii="Verdana" w:hAnsi="Verdana" w:cs="Helvetica"/>
          <w:lang w:val="es-ES"/>
        </w:rPr>
        <w:t xml:space="preserve"> </w:t>
      </w:r>
      <w:r w:rsidRPr="00DA4B7E">
        <w:rPr>
          <w:rStyle w:val="Textoennegrita"/>
          <w:rFonts w:ascii="Verdana" w:hAnsi="Verdana"/>
          <w:b w:val="0"/>
          <w:lang w:val="es-ES"/>
        </w:rPr>
        <w:t xml:space="preserve">Haley Joel </w:t>
      </w:r>
      <w:r w:rsidRPr="00DA4B7E">
        <w:rPr>
          <w:rFonts w:ascii="Verdana" w:hAnsi="Verdana" w:cs="Helvetica"/>
          <w:lang w:val="es-ES"/>
        </w:rPr>
        <w:t>Osment; MI AMIGO MR. MORGAN con Michael Caine y Clémence Poésy; y la película de ciencia ficción ROBOTS: LA INVASIÓN con Ben Kingsley. Dentro de poco interpretará el papel de Betsy Foxer en la comedia THE CURSE OF THE BUXOM STRUMPET, junto a Ian McKellen.</w:t>
      </w:r>
    </w:p>
    <w:p w14:paraId="684B446E"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Entre sus créditos anteriores se encuentran UN MUNDO A SU MEDIDA; JUGANDO CON EL CORAZÓN junto a Sean Connery y Angelina Jolie; el clásico de Edith Wharton, LA CASA DE LA ALEGRÍA (por la que ganó un premio a Mejor Actriz en los Premios de Cine Independiente Británico y a la 'Mejor Interpretación' </w:t>
      </w:r>
      <w:r w:rsidR="00F2303E" w:rsidRPr="00DA4B7E">
        <w:rPr>
          <w:rFonts w:ascii="Verdana" w:hAnsi="Verdana"/>
          <w:lang w:val="es-ES"/>
        </w:rPr>
        <w:t>que concede el</w:t>
      </w:r>
      <w:r w:rsidRPr="00DA4B7E">
        <w:rPr>
          <w:rFonts w:ascii="Verdana" w:hAnsi="Verdana"/>
          <w:lang w:val="es-ES"/>
        </w:rPr>
        <w:t xml:space="preserve"> Film Critic’s Poll</w:t>
      </w:r>
      <w:r w:rsidR="00F2303E" w:rsidRPr="00DA4B7E">
        <w:rPr>
          <w:rFonts w:ascii="Verdana" w:hAnsi="Verdana"/>
          <w:lang w:val="es-ES"/>
        </w:rPr>
        <w:t xml:space="preserve"> de The Village Voice</w:t>
      </w:r>
      <w:r w:rsidRPr="00DA4B7E">
        <w:rPr>
          <w:rFonts w:ascii="Verdana" w:hAnsi="Verdana"/>
          <w:lang w:val="es-ES"/>
        </w:rPr>
        <w:t xml:space="preserve">; THE MIGHTY CELT (que le valió el Premio del Cine Irlandés y el Premio del Público de Televisión); la hilarante TRISTAM SHANDY: A COCK AND BULL STORY de Michael Winterbottom junto a Steve Coogan; EL ÚLTIMO REY DE ESCOCIA junto a James McAvoy y Forrest Whitaker (que ganó el Oscar por su papel); NUEVA YORK PARA PRINCIPIANTES junto a Simon Pegg, Kirsten Dunst y Jeff Bridges; BOOGIE WOOGIE; JOHNNY ENGLISH RETURNS junto a Rowan Atkinson; y AGENTE DOBLE con Clive Owen </w:t>
      </w:r>
      <w:r w:rsidRPr="00DA4B7E">
        <w:rPr>
          <w:rStyle w:val="apple-style-span"/>
          <w:rFonts w:ascii="Verdana" w:hAnsi="Verdana"/>
          <w:lang w:val="es-ES"/>
        </w:rPr>
        <w:t xml:space="preserve">y Andrea Riseborough. </w:t>
      </w:r>
    </w:p>
    <w:p w14:paraId="2A8D2A9F" w14:textId="77777777" w:rsidR="00B92B6F" w:rsidRPr="00DA4B7E" w:rsidRDefault="00B92B6F" w:rsidP="00B92B6F">
      <w:pPr>
        <w:spacing w:line="480" w:lineRule="auto"/>
        <w:jc w:val="both"/>
        <w:rPr>
          <w:rFonts w:ascii="Verdana" w:hAnsi="Verdana" w:cs="Helvetica"/>
          <w:lang w:val="es-ES"/>
        </w:rPr>
      </w:pPr>
      <w:r w:rsidRPr="00DA4B7E">
        <w:rPr>
          <w:rFonts w:ascii="Verdana" w:hAnsi="Verdana" w:cs="Helvetica"/>
          <w:lang w:val="es-ES"/>
        </w:rPr>
        <w:t xml:space="preserve">Gillian se licenció en la prestigiosa Escuela de Teatro Goodman de la Universidad DePaul de Chicago. Actuó en la producción ABSENT FRIENDS </w:t>
      </w:r>
      <w:r w:rsidRPr="00DA4B7E">
        <w:rPr>
          <w:rFonts w:ascii="Verdana" w:hAnsi="Verdana" w:cs="Helvetica"/>
          <w:lang w:val="es-ES"/>
        </w:rPr>
        <w:lastRenderedPageBreak/>
        <w:t xml:space="preserve">de Alan Ayckborne en el Manhattan Theatre Club que le valió el Premio Theatre World en 1991. </w:t>
      </w:r>
      <w:r w:rsidRPr="00E822C3">
        <w:rPr>
          <w:rFonts w:ascii="Verdana" w:hAnsi="Verdana" w:cs="Helvetica"/>
          <w:lang w:val="en-US"/>
        </w:rPr>
        <w:t xml:space="preserve">Además, apareció en THE PHILANTROPIST, de Christopher Hampton, en el Long Wharf Theatre de New Haven, Connecticut.  </w:t>
      </w:r>
      <w:r w:rsidRPr="00DA4B7E">
        <w:rPr>
          <w:rFonts w:ascii="Verdana" w:hAnsi="Verdana" w:cs="Helvetica"/>
          <w:lang w:val="es-ES"/>
        </w:rPr>
        <w:t xml:space="preserve">Gillian debutó en los escenarios londinenses con WHAT THE NIGHT IS FOR de Michael Weller en 2002 y en 2005 cosechó un gran éxito con la aclamada producción de la obra de Rebecca Gillman THE SWEETEST SWING IN BASEBALL en el Royal Court. En 2009, Gillian se subió por tercera vez a los escenarios teatrales de Londres para interpretar a Nora en CASA DE MUÑECAS de Ibsen en el prestigioso Donmar Warehouse </w:t>
      </w:r>
      <w:r w:rsidR="007C321E" w:rsidRPr="00DA4B7E">
        <w:rPr>
          <w:rFonts w:ascii="Verdana" w:hAnsi="Verdana" w:cs="Helvetica"/>
          <w:lang w:val="es-ES"/>
        </w:rPr>
        <w:t>d</w:t>
      </w:r>
      <w:r w:rsidRPr="00DA4B7E">
        <w:rPr>
          <w:rFonts w:ascii="Verdana" w:hAnsi="Verdana" w:cs="Helvetica"/>
          <w:lang w:val="es-ES"/>
        </w:rPr>
        <w:t>el West End, papel por el que recibió una nominación a Mejor Actriz en los Premios Lawrence Olivier de 2010.</w:t>
      </w:r>
    </w:p>
    <w:p w14:paraId="04A8D681"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En los últimos 15 años Gillian se ha implicado en diversas organizaciones caritativas. Es miembro de la junta directiva de Artist for a New South Africa, portavoz de Neurofibromatosis Inc., miembro fundador de Off The Street Kids y mecenas de la Alinyiikira Junior School en Uganda, entre muchos otras. </w:t>
      </w:r>
    </w:p>
    <w:p w14:paraId="5C39C3F1"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 xml:space="preserve">MANISH DAYAL (JEET) </w:t>
      </w:r>
    </w:p>
    <w:p w14:paraId="2F1ECD6B" w14:textId="77777777" w:rsidR="00B92B6F" w:rsidRPr="00DA4B7E" w:rsidRDefault="007C321E" w:rsidP="00B92B6F">
      <w:pPr>
        <w:widowControl w:val="0"/>
        <w:autoSpaceDE w:val="0"/>
        <w:autoSpaceDN w:val="0"/>
        <w:adjustRightInd w:val="0"/>
        <w:spacing w:line="480" w:lineRule="auto"/>
        <w:rPr>
          <w:rFonts w:ascii="Verdana" w:hAnsi="Verdana" w:cs="Times New Roman"/>
          <w:lang w:val="es-ES"/>
        </w:rPr>
      </w:pPr>
      <w:r w:rsidRPr="00DA4B7E">
        <w:rPr>
          <w:rFonts w:ascii="Verdana" w:hAnsi="Verdana" w:cs="Times New Roman"/>
          <w:lang w:val="es-ES"/>
        </w:rPr>
        <w:t>Actualmente, Manish Dayal retoma</w:t>
      </w:r>
      <w:r w:rsidR="00B92B6F" w:rsidRPr="00DA4B7E">
        <w:rPr>
          <w:rFonts w:ascii="Verdana" w:hAnsi="Verdana" w:cs="Times New Roman"/>
          <w:lang w:val="es-ES"/>
        </w:rPr>
        <w:t xml:space="preserve"> su papel en "Marvel's Agents of Shield”. Le vimos por última vez en toda una temporada de la serie "Halt &amp; Catch Fire" de AMC, interpretando al brillante programador informático Ryan Ray.  </w:t>
      </w:r>
    </w:p>
    <w:p w14:paraId="4BBB45AE" w14:textId="77777777" w:rsidR="00B92B6F" w:rsidRPr="00DA4B7E" w:rsidRDefault="00B92B6F" w:rsidP="00B92B6F">
      <w:pPr>
        <w:widowControl w:val="0"/>
        <w:autoSpaceDE w:val="0"/>
        <w:autoSpaceDN w:val="0"/>
        <w:adjustRightInd w:val="0"/>
        <w:spacing w:line="480" w:lineRule="auto"/>
        <w:rPr>
          <w:rFonts w:ascii="Verdana" w:hAnsi="Verdana" w:cs="Times New Roman"/>
          <w:lang w:val="es-ES"/>
        </w:rPr>
      </w:pPr>
      <w:r w:rsidRPr="00DA4B7E">
        <w:rPr>
          <w:rFonts w:ascii="Verdana" w:hAnsi="Verdana" w:cs="Times New Roman"/>
          <w:lang w:val="es-ES"/>
        </w:rPr>
        <w:t xml:space="preserve">En 2014 causó furor en la gran pantalla participando junto a Helen Mirren en UN VIAJE DE DIEZ METROS, el drama de enorme éxito de </w:t>
      </w:r>
      <w:r w:rsidRPr="00DA4B7E">
        <w:rPr>
          <w:rFonts w:ascii="Verdana" w:hAnsi="Verdana" w:cs="Times New Roman"/>
          <w:lang w:val="es-ES"/>
        </w:rPr>
        <w:lastRenderedPageBreak/>
        <w:t>Dreamworks. La película, con tema gastronómico, está dirigida por Lasse Hallstrom y producida por Steven Spielberg y Oprah Winfrey, y basada en la novela best-seller de Richard Morais del mismo nombre.  Ambientada en el sur de Francia, la historia gira alrededor de una familia que abre un restaurante indio a 10 metros de un restaurante francés con estrellas Michelin. Entre sus créditos televisivos también figuran papeles en “Sensación de vivir”, “Ley y orden: Unidad de víctimas especiales”, “The Good Wife” y “Cambiadas al nacer”.</w:t>
      </w:r>
    </w:p>
    <w:p w14:paraId="6A6D0CCF" w14:textId="77777777" w:rsidR="00B92B6F" w:rsidRPr="00DA4B7E" w:rsidRDefault="00B92B6F" w:rsidP="00B92B6F">
      <w:pPr>
        <w:widowControl w:val="0"/>
        <w:autoSpaceDE w:val="0"/>
        <w:autoSpaceDN w:val="0"/>
        <w:adjustRightInd w:val="0"/>
        <w:spacing w:line="480" w:lineRule="auto"/>
        <w:rPr>
          <w:rFonts w:ascii="Verdana" w:hAnsi="Verdana" w:cs="Times New Roman"/>
          <w:lang w:val="es-ES"/>
        </w:rPr>
      </w:pPr>
      <w:r w:rsidRPr="00DA4B7E">
        <w:rPr>
          <w:rFonts w:ascii="Verdana" w:hAnsi="Verdana" w:cs="Times New Roman"/>
          <w:lang w:val="es-ES"/>
        </w:rPr>
        <w:t>Detrás de la cámara, Dayal está rodando actualmente STRINGER, una película basada en el primer libro de Anjam Sundaram titulado "Stringer: El año de un reportero en el Congo". La historia gira alrededor de Sundaram, un graduado de Yale que rechazó un trabajo en Goldman Sachs para trabajar como corresponsal freelance en el Congo durante 18 meses.</w:t>
      </w:r>
    </w:p>
    <w:p w14:paraId="749150EA"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Dayal participa activamente en mejorar la educación en la India rural a través de su trabajo con la Fundación de Educación Nanubhai.</w:t>
      </w:r>
    </w:p>
    <w:p w14:paraId="05DA1A8C"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HUMA QURESHI (AALIA)</w:t>
      </w:r>
    </w:p>
    <w:p w14:paraId="1B3911F4" w14:textId="77777777" w:rsidR="00B92B6F" w:rsidRPr="00DA4B7E" w:rsidRDefault="00B92B6F" w:rsidP="00B92B6F">
      <w:pPr>
        <w:spacing w:line="480" w:lineRule="auto"/>
        <w:rPr>
          <w:rFonts w:ascii="Verdana" w:hAnsi="Verdana" w:cs="Times New Roman"/>
          <w:lang w:val="es-ES"/>
        </w:rPr>
      </w:pPr>
      <w:r w:rsidRPr="00DA4B7E">
        <w:rPr>
          <w:rFonts w:ascii="Verdana" w:hAnsi="Verdana" w:cs="Times New Roman"/>
          <w:color w:val="000000"/>
          <w:lang w:val="es-ES"/>
        </w:rPr>
        <w:t>HUMA QURESHI es una galardonada actriz que goza de una enorme popularidad en la India, su país natal. Sus créditos incluyen largome</w:t>
      </w:r>
      <w:r w:rsidR="00BF0CAF" w:rsidRPr="00DA4B7E">
        <w:rPr>
          <w:rFonts w:ascii="Verdana" w:hAnsi="Verdana" w:cs="Times New Roman"/>
          <w:color w:val="000000"/>
          <w:lang w:val="es-ES"/>
        </w:rPr>
        <w:t>trajes que han cosechado éxito de crítica y público</w:t>
      </w:r>
      <w:r w:rsidRPr="00DA4B7E">
        <w:rPr>
          <w:rFonts w:ascii="Verdana" w:hAnsi="Verdana" w:cs="Times New Roman"/>
          <w:color w:val="000000"/>
          <w:lang w:val="es-ES"/>
        </w:rPr>
        <w:t xml:space="preserve"> como el drama policial GANGS OF WASSEYPUR que se proyectó en Cannes en 2012 y la comedia negra DEDH ISHQIYA por la que recibió el Premio de Jurado a la Mejor </w:t>
      </w:r>
      <w:r w:rsidRPr="00DA4B7E">
        <w:rPr>
          <w:rFonts w:ascii="Verdana" w:hAnsi="Verdana" w:cs="Times New Roman"/>
          <w:color w:val="000000"/>
          <w:lang w:val="es-ES"/>
        </w:rPr>
        <w:lastRenderedPageBreak/>
        <w:t xml:space="preserve">Actriz Revelación en los Premios Stardust y a la Mector Actriz en los Premios Screen Weekly. </w:t>
      </w:r>
    </w:p>
    <w:p w14:paraId="77726DBE" w14:textId="77777777" w:rsidR="00B92B6F" w:rsidRPr="00DA4B7E" w:rsidRDefault="00B92B6F" w:rsidP="00B92B6F">
      <w:pPr>
        <w:spacing w:line="480" w:lineRule="auto"/>
        <w:rPr>
          <w:rFonts w:ascii="Verdana" w:hAnsi="Verdana" w:cs="Times New Roman"/>
          <w:lang w:val="es-ES"/>
        </w:rPr>
      </w:pPr>
      <w:r w:rsidRPr="00DA4B7E">
        <w:rPr>
          <w:rFonts w:ascii="Verdana" w:hAnsi="Verdana" w:cs="Times New Roman"/>
          <w:color w:val="000000"/>
          <w:lang w:val="es-ES"/>
        </w:rPr>
        <w:t xml:space="preserve">También es protagonista </w:t>
      </w:r>
      <w:r w:rsidR="00BF0CAF" w:rsidRPr="00DA4B7E">
        <w:rPr>
          <w:rFonts w:ascii="Verdana" w:hAnsi="Verdana" w:cs="Times New Roman"/>
          <w:color w:val="000000"/>
          <w:lang w:val="es-ES"/>
        </w:rPr>
        <w:t>de</w:t>
      </w:r>
      <w:r w:rsidRPr="00DA4B7E">
        <w:rPr>
          <w:rFonts w:ascii="Verdana" w:hAnsi="Verdana" w:cs="Times New Roman"/>
          <w:color w:val="000000"/>
          <w:lang w:val="es-ES"/>
        </w:rPr>
        <w:t xml:space="preserve"> la esperada secuela de Bollywood JOLLY LLB, de Subhash Kapoor, en la que interpreta a Pushpa, la mujer de Akshay Jumar. Entre sus créditos se incluyen, BADLAPUR, D-DAY y LUV SHUV TEY CHICKEN KHURANA.</w:t>
      </w:r>
    </w:p>
    <w:p w14:paraId="7BE90363" w14:textId="77777777" w:rsidR="00B92B6F" w:rsidRPr="005C0534" w:rsidRDefault="00B92B6F" w:rsidP="00B92B6F">
      <w:pPr>
        <w:spacing w:line="480" w:lineRule="auto"/>
        <w:jc w:val="both"/>
        <w:rPr>
          <w:rFonts w:ascii="Verdana" w:hAnsi="Verdana"/>
          <w:b/>
          <w:u w:val="single"/>
          <w:lang w:val="en-US"/>
        </w:rPr>
      </w:pPr>
      <w:r w:rsidRPr="005C0534">
        <w:rPr>
          <w:rFonts w:ascii="Verdana" w:hAnsi="Verdana"/>
          <w:b/>
          <w:u w:val="single"/>
          <w:lang w:val="en-US"/>
        </w:rPr>
        <w:t>LILY TRAVERS (LADY PAMELA HICKS)</w:t>
      </w:r>
    </w:p>
    <w:p w14:paraId="3533E66D" w14:textId="77777777" w:rsidR="00B92B6F" w:rsidRPr="00DA4B7E" w:rsidRDefault="00B92B6F" w:rsidP="00B92B6F">
      <w:pPr>
        <w:widowControl w:val="0"/>
        <w:autoSpaceDE w:val="0"/>
        <w:autoSpaceDN w:val="0"/>
        <w:adjustRightInd w:val="0"/>
        <w:spacing w:line="480" w:lineRule="auto"/>
        <w:rPr>
          <w:rFonts w:ascii="Verdana" w:hAnsi="Verdana" w:cs="Times New Roman"/>
          <w:lang w:val="es-ES"/>
        </w:rPr>
      </w:pPr>
      <w:r w:rsidRPr="00DA4B7E">
        <w:rPr>
          <w:rFonts w:ascii="Verdana" w:hAnsi="Verdana" w:cs="Times New Roman"/>
          <w:lang w:val="es-ES"/>
        </w:rPr>
        <w:t xml:space="preserve">Lily ha protagonizado recientemente junto a su abuela, la aclamada actriz Virginia McKenna (estrella de las emblemáticas películas de Nacida Libre), </w:t>
      </w:r>
      <w:r w:rsidR="00BF0CAF" w:rsidRPr="00DA4B7E">
        <w:rPr>
          <w:rFonts w:ascii="Verdana" w:hAnsi="Verdana" w:cs="Times New Roman"/>
          <w:lang w:val="es-ES"/>
        </w:rPr>
        <w:t xml:space="preserve">en </w:t>
      </w:r>
      <w:r w:rsidRPr="00DA4B7E">
        <w:rPr>
          <w:rFonts w:ascii="Verdana" w:hAnsi="Verdana" w:cs="Times New Roman"/>
          <w:lang w:val="es-ES"/>
        </w:rPr>
        <w:t>GOLDEN YEARS, la última comedia británica de John Miller. La película cuenta las hazañas de un grupo de jubilados que, tras ver menguar sus pensiones, decide</w:t>
      </w:r>
      <w:r w:rsidR="00BF0CAF" w:rsidRPr="00DA4B7E">
        <w:rPr>
          <w:rFonts w:ascii="Verdana" w:hAnsi="Verdana" w:cs="Times New Roman"/>
          <w:lang w:val="es-ES"/>
        </w:rPr>
        <w:t>n</w:t>
      </w:r>
      <w:r w:rsidRPr="00DA4B7E">
        <w:rPr>
          <w:rFonts w:ascii="Verdana" w:hAnsi="Verdana" w:cs="Times New Roman"/>
          <w:lang w:val="es-ES"/>
        </w:rPr>
        <w:t xml:space="preserve"> recorrer los establecimientos del National Trust en su caravana y robar los bancos cercanos. Lily interpreta a la protagonista, Alison, un papel que le dio la oportunidad de trabajar con su abuela </w:t>
      </w:r>
      <w:r w:rsidR="00BF0CAF" w:rsidRPr="00DA4B7E">
        <w:rPr>
          <w:rFonts w:ascii="Verdana" w:hAnsi="Verdana" w:cs="Times New Roman"/>
          <w:lang w:val="es-ES"/>
        </w:rPr>
        <w:t>que volvía al cine después de más 20 años retirada.</w:t>
      </w:r>
      <w:r w:rsidRPr="00DA4B7E">
        <w:rPr>
          <w:rFonts w:ascii="Verdana" w:hAnsi="Verdana" w:cs="Times New Roman"/>
          <w:lang w:val="es-ES"/>
        </w:rPr>
        <w:t xml:space="preserve"> Otros papeles más pequeños son el de Lady Sophie en KINGSMAN: SERVICIO SECRETO, junto a Colin Firth, Taron Egerton, Michael Caine y Samuel L. Jackson, y Zoe en THE ROYALS, la serie satírica de Lionsgate Television.</w:t>
      </w:r>
    </w:p>
    <w:p w14:paraId="231BA802"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JAZ DEOL (DULEEP)</w:t>
      </w:r>
    </w:p>
    <w:p w14:paraId="77092858"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Entre sus papeles más recientes está el de Ronnie en DARKNESS VISIBLE (Bigscope Films) y el de Henry Green en ASSASSIN’S CREED: SYNDICATE (Ubisoft).</w:t>
      </w:r>
    </w:p>
    <w:p w14:paraId="355DAD15"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lastRenderedPageBreak/>
        <w:t>Sus créditos más reciente</w:t>
      </w:r>
      <w:r w:rsidR="00BF0CAF" w:rsidRPr="00DA4B7E">
        <w:rPr>
          <w:rFonts w:ascii="Verdana" w:hAnsi="Verdana" w:cs="Calibri"/>
          <w:lang w:val="es-ES"/>
        </w:rPr>
        <w:t>s</w:t>
      </w:r>
      <w:r w:rsidRPr="00DA4B7E">
        <w:rPr>
          <w:rFonts w:ascii="Verdana" w:hAnsi="Verdana" w:cs="Calibri"/>
          <w:lang w:val="es-ES"/>
        </w:rPr>
        <w:t xml:space="preserve"> en televisión incluyen los personajes de Harvinder Singh en THE HALCYON (Leftbank Pictures), de Luke en TOGETHER (BBC3); y de DC Kholi en CODE OF A KILLER (World Productions).</w:t>
      </w:r>
    </w:p>
    <w:p w14:paraId="65C5D4DF"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Entre sus trabajos más recientes en el teatro cabe destacar el papel de Luke en LINDA (Royal Court), el de Mush en MUSH &amp; ME (Richard Jordan Productions); Soldado 2 en THE DJINNS OF EIDGAH (Royal Court), y el de Billy en SNOOKERED (Bush Theatre/Tamasha</w:t>
      </w:r>
      <w:r w:rsidR="00BF0CAF" w:rsidRPr="00DA4B7E">
        <w:rPr>
          <w:rFonts w:ascii="Verdana" w:hAnsi="Verdana" w:cs="Calibri"/>
          <w:lang w:val="es-ES"/>
        </w:rPr>
        <w:t>)</w:t>
      </w:r>
      <w:r w:rsidRPr="00DA4B7E">
        <w:rPr>
          <w:rFonts w:ascii="Verdana" w:hAnsi="Verdana" w:cs="Calibri"/>
          <w:lang w:val="es-ES"/>
        </w:rPr>
        <w:t>.</w:t>
      </w:r>
    </w:p>
    <w:p w14:paraId="71844B78"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OM PURI (PADRE DE AALIA)</w:t>
      </w:r>
    </w:p>
    <w:p w14:paraId="7B504056"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OM PURI fue uno de los actores más célebres de la India y su capacidad para encadenar películas independientes, de Bollywood, de Hollywood y del cine británico, le han convertido en una estrella internacional. </w:t>
      </w:r>
    </w:p>
    <w:p w14:paraId="50C12C49" w14:textId="77777777" w:rsidR="00B92B6F" w:rsidRPr="00E822C3" w:rsidRDefault="00B92B6F" w:rsidP="00B92B6F">
      <w:pPr>
        <w:widowControl w:val="0"/>
        <w:autoSpaceDE w:val="0"/>
        <w:autoSpaceDN w:val="0"/>
        <w:adjustRightInd w:val="0"/>
        <w:spacing w:after="240" w:line="480" w:lineRule="auto"/>
        <w:rPr>
          <w:rFonts w:ascii="Verdana" w:hAnsi="Verdana" w:cs="Times"/>
          <w:lang w:val="en-US"/>
        </w:rPr>
      </w:pPr>
      <w:r w:rsidRPr="00E822C3">
        <w:rPr>
          <w:rFonts w:ascii="Verdana" w:hAnsi="Verdana" w:cs="Times"/>
          <w:lang w:val="en-US"/>
        </w:rPr>
        <w:t xml:space="preserve">Estudió en el National School of Drama and the Film and Television Institute of India. </w:t>
      </w:r>
    </w:p>
    <w:p w14:paraId="1DCCCEE7"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Debutó en el cine con Ghashiram Kotwal, interpretando el papel protagonista. Entre sus numerosas películas indias se incluyen las ganadoras </w:t>
      </w:r>
      <w:r w:rsidRPr="00DA4B7E">
        <w:rPr>
          <w:rFonts w:ascii="Verdana" w:hAnsi="Verdana" w:cs="Times"/>
          <w:i/>
          <w:iCs/>
          <w:lang w:val="es-ES"/>
        </w:rPr>
        <w:t xml:space="preserve">Bhavni Bhavai, Aakrosh, Jaane Bhi Do Yaaro, </w:t>
      </w:r>
      <w:r w:rsidR="00BF0CAF" w:rsidRPr="00DA4B7E">
        <w:rPr>
          <w:rFonts w:ascii="Verdana" w:hAnsi="Verdana" w:cs="Times"/>
          <w:i/>
          <w:iCs/>
          <w:lang w:val="es-ES"/>
        </w:rPr>
        <w:t>Paar</w:t>
      </w:r>
      <w:r w:rsidRPr="00DA4B7E">
        <w:rPr>
          <w:rFonts w:ascii="Verdana" w:hAnsi="Verdana" w:cs="Times"/>
          <w:i/>
          <w:iCs/>
          <w:lang w:val="es-ES"/>
        </w:rPr>
        <w:t>, Mirch Masala, Dharavi, Maachis, Gupt: The Hidden Truth, Dhoop, Maqbool, Don and Don 2, Agneepath</w:t>
      </w:r>
      <w:r w:rsidRPr="00DA4B7E">
        <w:rPr>
          <w:rFonts w:ascii="Verdana" w:hAnsi="Verdana" w:cs="Times"/>
          <w:lang w:val="es-ES"/>
        </w:rPr>
        <w:t xml:space="preserve"> y </w:t>
      </w:r>
      <w:r w:rsidRPr="00DA4B7E">
        <w:rPr>
          <w:rFonts w:ascii="Verdana" w:hAnsi="Verdana" w:cs="Times"/>
          <w:i/>
          <w:iCs/>
          <w:lang w:val="es-ES"/>
        </w:rPr>
        <w:t>Bajrangi Bhaijaan</w:t>
      </w:r>
      <w:r w:rsidRPr="00DA4B7E">
        <w:rPr>
          <w:rFonts w:ascii="Verdana" w:hAnsi="Verdana" w:cs="Times"/>
          <w:lang w:val="es-ES"/>
        </w:rPr>
        <w:t xml:space="preserve">. En total, ha aparecido en casi 300 películas. </w:t>
      </w:r>
    </w:p>
    <w:p w14:paraId="552A3A59"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Ganó su primer Indian National Film Award por su interpretación en Arohan y su segundo por Ardh Satya. </w:t>
      </w:r>
    </w:p>
    <w:p w14:paraId="500D5EA5"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lastRenderedPageBreak/>
        <w:t xml:space="preserve">Su primer papel en inglés fue en </w:t>
      </w:r>
      <w:r w:rsidRPr="00DA4B7E">
        <w:rPr>
          <w:rFonts w:ascii="Verdana" w:hAnsi="Verdana" w:cs="Times"/>
          <w:i/>
          <w:iCs/>
          <w:lang w:val="es-ES"/>
        </w:rPr>
        <w:t xml:space="preserve">Ghandi, </w:t>
      </w:r>
      <w:r w:rsidRPr="00DA4B7E">
        <w:rPr>
          <w:rFonts w:ascii="Verdana" w:hAnsi="Verdana" w:cs="Times"/>
          <w:lang w:val="es-ES"/>
        </w:rPr>
        <w:t xml:space="preserve">de Richard Attenborough, aunque fue </w:t>
      </w:r>
      <w:r w:rsidRPr="00DA4B7E">
        <w:rPr>
          <w:rFonts w:ascii="Verdana" w:hAnsi="Verdana" w:cs="Times"/>
          <w:i/>
          <w:iCs/>
          <w:lang w:val="es-ES"/>
        </w:rPr>
        <w:t>La ciudad de la alegría</w:t>
      </w:r>
      <w:r w:rsidRPr="00DA4B7E">
        <w:rPr>
          <w:rFonts w:ascii="Verdana" w:hAnsi="Verdana" w:cs="Times"/>
          <w:lang w:val="es-ES"/>
        </w:rPr>
        <w:t xml:space="preserve">, de Joffe, junto a Patrick Swayze, el que lanzó su carrera internacional. </w:t>
      </w:r>
    </w:p>
    <w:p w14:paraId="2BF4B284"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Entre sus películas en lengua inglesa se incluyen </w:t>
      </w:r>
      <w:r w:rsidRPr="00DA4B7E">
        <w:rPr>
          <w:rFonts w:ascii="Verdana" w:hAnsi="Verdana" w:cs="Times"/>
          <w:i/>
          <w:iCs/>
          <w:lang w:val="es-ES"/>
        </w:rPr>
        <w:t>In Custody</w:t>
      </w:r>
      <w:r w:rsidRPr="00DA4B7E">
        <w:rPr>
          <w:rFonts w:ascii="Verdana" w:hAnsi="Verdana" w:cs="Times"/>
          <w:lang w:val="es-ES"/>
        </w:rPr>
        <w:t xml:space="preserve"> de Ismail Merchant, </w:t>
      </w:r>
      <w:r w:rsidRPr="00DA4B7E">
        <w:rPr>
          <w:rFonts w:ascii="Verdana" w:hAnsi="Verdana" w:cs="Times"/>
          <w:i/>
          <w:iCs/>
          <w:lang w:val="es-ES"/>
        </w:rPr>
        <w:t xml:space="preserve">Lobo </w:t>
      </w:r>
      <w:r w:rsidRPr="00DA4B7E">
        <w:rPr>
          <w:rFonts w:ascii="Verdana" w:hAnsi="Verdana" w:cs="Times"/>
          <w:lang w:val="es-ES"/>
        </w:rPr>
        <w:t xml:space="preserve">de Mike Nichols, </w:t>
      </w:r>
      <w:r w:rsidRPr="00DA4B7E">
        <w:rPr>
          <w:rFonts w:ascii="Verdana" w:hAnsi="Verdana" w:cs="Times"/>
          <w:i/>
          <w:iCs/>
          <w:lang w:val="es-ES"/>
        </w:rPr>
        <w:t>Los demonios de la noche, My Son The Fanatic, El largo viaje, Oriente es Oriente</w:t>
      </w:r>
      <w:r w:rsidRPr="00DA4B7E">
        <w:rPr>
          <w:rFonts w:ascii="Verdana" w:hAnsi="Verdana" w:cs="Times"/>
          <w:lang w:val="es-ES"/>
        </w:rPr>
        <w:t xml:space="preserve">, por la que fue nominado a un BAFTA al Mejor Actor, </w:t>
      </w:r>
      <w:r w:rsidRPr="00DA4B7E">
        <w:rPr>
          <w:rFonts w:ascii="Verdana" w:hAnsi="Verdana" w:cs="Times"/>
          <w:i/>
          <w:iCs/>
          <w:lang w:val="es-ES"/>
        </w:rPr>
        <w:t xml:space="preserve">El agente de la condicional, The Mystic Masseur, Código 46 </w:t>
      </w:r>
      <w:r w:rsidRPr="00DA4B7E">
        <w:rPr>
          <w:rFonts w:ascii="Verdana" w:hAnsi="Verdana" w:cs="Times"/>
          <w:lang w:val="es-ES"/>
        </w:rPr>
        <w:t xml:space="preserve">de Michael Winterbottom, </w:t>
      </w:r>
      <w:r w:rsidRPr="00DA4B7E">
        <w:rPr>
          <w:rFonts w:ascii="Verdana" w:hAnsi="Verdana" w:cs="Times"/>
          <w:i/>
          <w:iCs/>
          <w:lang w:val="es-ES"/>
        </w:rPr>
        <w:t>El guardián del zoológico, Happy Now, La guerra de Charlie Wilson</w:t>
      </w:r>
      <w:r w:rsidRPr="00DA4B7E">
        <w:rPr>
          <w:rFonts w:ascii="Verdana" w:hAnsi="Verdana" w:cs="Times"/>
          <w:lang w:val="es-ES"/>
        </w:rPr>
        <w:t xml:space="preserve">, junto a Tom Hanks, </w:t>
      </w:r>
      <w:r w:rsidRPr="00DA4B7E">
        <w:rPr>
          <w:rFonts w:ascii="Verdana" w:hAnsi="Verdana" w:cs="Times"/>
          <w:i/>
          <w:iCs/>
          <w:lang w:val="es-ES"/>
        </w:rPr>
        <w:t xml:space="preserve">Occidente es Occidente </w:t>
      </w:r>
      <w:r w:rsidRPr="00DA4B7E">
        <w:rPr>
          <w:rFonts w:ascii="Verdana" w:hAnsi="Verdana" w:cs="Times"/>
          <w:lang w:val="es-ES"/>
        </w:rPr>
        <w:t xml:space="preserve">y </w:t>
      </w:r>
      <w:r w:rsidRPr="00DA4B7E">
        <w:rPr>
          <w:rFonts w:ascii="Verdana" w:hAnsi="Verdana" w:cs="Times"/>
          <w:i/>
          <w:iCs/>
          <w:lang w:val="es-ES"/>
        </w:rPr>
        <w:t>Un viaje de diez metros</w:t>
      </w:r>
      <w:r w:rsidRPr="00DA4B7E">
        <w:rPr>
          <w:rFonts w:ascii="Verdana" w:hAnsi="Verdana" w:cs="Times"/>
          <w:lang w:val="es-ES"/>
        </w:rPr>
        <w:t xml:space="preserve"> junto a Helen Mirren. </w:t>
      </w:r>
    </w:p>
    <w:p w14:paraId="65712BDF"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Sus créditos en televisión incluyen </w:t>
      </w:r>
      <w:r w:rsidRPr="00DA4B7E">
        <w:rPr>
          <w:rFonts w:ascii="Verdana" w:hAnsi="Verdana" w:cs="Times"/>
          <w:i/>
          <w:iCs/>
          <w:lang w:val="es-ES"/>
        </w:rPr>
        <w:t xml:space="preserve">La joya de la Corona, Second Generation, Los Cuentos de Canterbury </w:t>
      </w:r>
      <w:r w:rsidRPr="00DA4B7E">
        <w:rPr>
          <w:rFonts w:ascii="Verdana" w:hAnsi="Verdana" w:cs="Times"/>
          <w:lang w:val="es-ES"/>
        </w:rPr>
        <w:t xml:space="preserve">y </w:t>
      </w:r>
      <w:r w:rsidRPr="00DA4B7E">
        <w:rPr>
          <w:rFonts w:ascii="Verdana" w:hAnsi="Verdana" w:cs="Times"/>
          <w:i/>
          <w:iCs/>
          <w:lang w:val="es-ES"/>
        </w:rPr>
        <w:t>White Teeth</w:t>
      </w:r>
      <w:r w:rsidRPr="00DA4B7E">
        <w:rPr>
          <w:rFonts w:ascii="Verdana" w:hAnsi="Verdana" w:cs="Times"/>
          <w:lang w:val="es-ES"/>
        </w:rPr>
        <w:t xml:space="preserve">. </w:t>
      </w:r>
    </w:p>
    <w:p w14:paraId="41ACF383"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En 2004 recibió la Orden del Imperio Británico por sus servicios a la industria del cine británico así como el Premio Filmfare Lifetime Achievement en 2009. </w:t>
      </w:r>
    </w:p>
    <w:p w14:paraId="2306B8D7" w14:textId="77777777" w:rsidR="00B92B6F" w:rsidRPr="005C0534" w:rsidRDefault="00B92B6F" w:rsidP="00B92B6F">
      <w:pPr>
        <w:spacing w:line="480" w:lineRule="auto"/>
        <w:jc w:val="both"/>
        <w:rPr>
          <w:rFonts w:ascii="Verdana" w:hAnsi="Verdana"/>
          <w:b/>
          <w:u w:val="single"/>
          <w:lang w:val="es-ES"/>
        </w:rPr>
      </w:pPr>
      <w:r w:rsidRPr="005C0534">
        <w:rPr>
          <w:rFonts w:ascii="Verdana" w:hAnsi="Verdana"/>
          <w:b/>
          <w:u w:val="single"/>
          <w:lang w:val="es-ES"/>
        </w:rPr>
        <w:t>MICHAEL GAMBON (GENERAL HASTINGS ISMAY)</w:t>
      </w:r>
    </w:p>
    <w:p w14:paraId="53EDD830"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Sir Michael Gambon</w:t>
      </w:r>
      <w:r w:rsidR="00BF0CAF" w:rsidRPr="00DA4B7E">
        <w:rPr>
          <w:rFonts w:ascii="Verdana" w:hAnsi="Verdana"/>
          <w:lang w:val="es-ES"/>
        </w:rPr>
        <w:t xml:space="preserve"> es un actor nacido en Irlanda que</w:t>
      </w:r>
      <w:r w:rsidRPr="00DA4B7E">
        <w:rPr>
          <w:rFonts w:ascii="Verdana" w:hAnsi="Verdana"/>
          <w:lang w:val="es-ES"/>
        </w:rPr>
        <w:t xml:space="preserve"> lleva más de 50 años haciendo las delicias del público y una de las figuras más prestigiosas de su generación. Ha realizado una carrera plagada de éxitos en el cine, el teatro y la televisión. </w:t>
      </w:r>
    </w:p>
    <w:p w14:paraId="668B793C"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Gambon comenzó su ilustre carrera a los 24 años, haciendo una gira con The Gate Theatre de Dublín, con una producción de </w:t>
      </w:r>
      <w:r w:rsidRPr="00DA4B7E">
        <w:rPr>
          <w:rFonts w:ascii="Verdana" w:hAnsi="Verdana"/>
          <w:i/>
          <w:iCs/>
          <w:lang w:val="es-ES"/>
        </w:rPr>
        <w:t>Otelo</w:t>
      </w:r>
      <w:r w:rsidRPr="00DA4B7E">
        <w:rPr>
          <w:rFonts w:ascii="Verdana" w:hAnsi="Verdana"/>
          <w:lang w:val="es-ES"/>
        </w:rPr>
        <w:t xml:space="preserve"> (1962). Después </w:t>
      </w:r>
      <w:r w:rsidRPr="00DA4B7E">
        <w:rPr>
          <w:rFonts w:ascii="Verdana" w:hAnsi="Verdana"/>
          <w:lang w:val="es-ES"/>
        </w:rPr>
        <w:lastRenderedPageBreak/>
        <w:t xml:space="preserve">trabajó en el recién fundado National Theatre bajo la dirección artística de Laurence Olivier, donde estuvo cuatro años. Durante su estancia en el National Theatre, interpretó papeles protagonistas en diversas obras entre las que se incluye </w:t>
      </w:r>
      <w:r w:rsidRPr="00DA4B7E">
        <w:rPr>
          <w:rFonts w:ascii="Verdana" w:hAnsi="Verdana"/>
          <w:i/>
          <w:iCs/>
          <w:lang w:val="es-ES"/>
        </w:rPr>
        <w:t xml:space="preserve">Sisterly Feelings </w:t>
      </w:r>
      <w:r w:rsidRPr="00DA4B7E">
        <w:rPr>
          <w:rFonts w:ascii="Verdana" w:hAnsi="Verdana"/>
          <w:lang w:val="es-ES"/>
        </w:rPr>
        <w:t xml:space="preserve">de Alan Ayckbourn (1974). Una de sus interpretaciones más notables incluye la producción de </w:t>
      </w:r>
      <w:r w:rsidRPr="00DA4B7E">
        <w:rPr>
          <w:rFonts w:ascii="Verdana" w:hAnsi="Verdana"/>
          <w:i/>
          <w:iCs/>
          <w:lang w:val="es-ES"/>
        </w:rPr>
        <w:t xml:space="preserve">La vida de Galileo </w:t>
      </w:r>
      <w:r w:rsidRPr="00DA4B7E">
        <w:rPr>
          <w:rFonts w:ascii="Verdana" w:hAnsi="Verdana"/>
          <w:lang w:val="es-ES"/>
        </w:rPr>
        <w:t xml:space="preserve">(1980) de John Dexter en el National Theatre, en la que interpretó al protagonista, Galileo. </w:t>
      </w:r>
    </w:p>
    <w:p w14:paraId="0FB6DDCC"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Después de su excelente carrera en el teatro, Gambon se pasó al cine y la televisión. Debutó en la gran pantalla con </w:t>
      </w:r>
      <w:r w:rsidRPr="00DA4B7E">
        <w:rPr>
          <w:rFonts w:ascii="Verdana" w:hAnsi="Verdana"/>
          <w:i/>
          <w:iCs/>
          <w:lang w:val="es-ES"/>
        </w:rPr>
        <w:t>Otelo</w:t>
      </w:r>
      <w:r w:rsidRPr="00DA4B7E">
        <w:rPr>
          <w:rFonts w:ascii="Verdana" w:hAnsi="Verdana"/>
          <w:lang w:val="es-ES"/>
        </w:rPr>
        <w:t xml:space="preserve"> (1965) de Stuart Burge, que protagonizó junto a Laurence Olivier. Después trabajó en </w:t>
      </w:r>
      <w:r w:rsidRPr="00DA4B7E">
        <w:rPr>
          <w:rFonts w:ascii="Verdana" w:hAnsi="Verdana"/>
          <w:i/>
          <w:iCs/>
          <w:lang w:val="es-ES"/>
        </w:rPr>
        <w:t>El cocinero, el ladrón, su mujer y su amante</w:t>
      </w:r>
      <w:r w:rsidRPr="00DA4B7E">
        <w:rPr>
          <w:rFonts w:ascii="Verdana" w:hAnsi="Verdana"/>
          <w:lang w:val="es-ES"/>
        </w:rPr>
        <w:t xml:space="preserve"> (1989), de Peter Greenaway, junto a Helen Mirren. </w:t>
      </w:r>
    </w:p>
    <w:p w14:paraId="75679D45"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Entre sus primeros trabajos cabe destacar </w:t>
      </w:r>
      <w:r w:rsidRPr="00DA4B7E">
        <w:rPr>
          <w:rFonts w:ascii="Verdana" w:hAnsi="Verdana"/>
          <w:i/>
          <w:iCs/>
          <w:lang w:val="es-ES"/>
        </w:rPr>
        <w:t xml:space="preserve">El imperio del mal </w:t>
      </w:r>
      <w:r w:rsidRPr="00DA4B7E">
        <w:rPr>
          <w:rFonts w:ascii="Verdana" w:hAnsi="Verdana"/>
          <w:lang w:val="es-ES"/>
        </w:rPr>
        <w:t xml:space="preserve">(1991) de Michael Karbelnikof, protagonizada por Christian Slater y Patrick Dempsey, </w:t>
      </w:r>
      <w:r w:rsidRPr="00DA4B7E">
        <w:rPr>
          <w:rFonts w:ascii="Verdana" w:hAnsi="Verdana"/>
          <w:i/>
          <w:iCs/>
          <w:lang w:val="es-ES"/>
        </w:rPr>
        <w:t>Toys: fabricando ilusiones</w:t>
      </w:r>
      <w:r w:rsidRPr="00DA4B7E">
        <w:rPr>
          <w:rFonts w:ascii="Verdana" w:hAnsi="Verdana"/>
          <w:lang w:val="es-ES"/>
        </w:rPr>
        <w:t xml:space="preserve"> (1992) de Barry Levinson, junto a Robin Williams, y </w:t>
      </w:r>
      <w:r w:rsidRPr="00DA4B7E">
        <w:rPr>
          <w:rFonts w:ascii="Verdana" w:hAnsi="Verdana"/>
          <w:i/>
          <w:iCs/>
          <w:lang w:val="es-ES"/>
        </w:rPr>
        <w:t>El expreso de Pekín</w:t>
      </w:r>
      <w:r w:rsidRPr="00DA4B7E">
        <w:rPr>
          <w:rFonts w:ascii="Verdana" w:hAnsi="Verdana"/>
          <w:lang w:val="es-ES"/>
        </w:rPr>
        <w:t xml:space="preserve"> (1995) de George Mihalka, protagonizada por Michael Caine. </w:t>
      </w:r>
    </w:p>
    <w:p w14:paraId="230948D1"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Después, Gambon protagonizó la película de misterio </w:t>
      </w:r>
      <w:r w:rsidRPr="00DA4B7E">
        <w:rPr>
          <w:rFonts w:ascii="Verdana" w:hAnsi="Verdana"/>
          <w:i/>
          <w:iCs/>
          <w:lang w:val="es-ES"/>
        </w:rPr>
        <w:t>Sleepy Hollow</w:t>
      </w:r>
      <w:r w:rsidRPr="00DA4B7E">
        <w:rPr>
          <w:rFonts w:ascii="Verdana" w:hAnsi="Verdana"/>
          <w:lang w:val="es-ES"/>
        </w:rPr>
        <w:t xml:space="preserve"> (1999) de Tim Burton, junto a Johnny Depp, Christina Ricci y Miranda Richardson. En 2001, participó en la galardonada </w:t>
      </w:r>
      <w:r w:rsidRPr="00DA4B7E">
        <w:rPr>
          <w:rFonts w:ascii="Verdana" w:hAnsi="Verdana"/>
          <w:i/>
          <w:iCs/>
          <w:lang w:val="es-ES"/>
        </w:rPr>
        <w:t>Gosford Park</w:t>
      </w:r>
      <w:r w:rsidRPr="00DA4B7E">
        <w:rPr>
          <w:rFonts w:ascii="Verdana" w:hAnsi="Verdana"/>
          <w:lang w:val="es-ES"/>
        </w:rPr>
        <w:t xml:space="preserve"> (2001), dirigida por Robert Altman y protagonizada por Maggie Smith y Ryan P</w:t>
      </w:r>
      <w:bookmarkStart w:id="0" w:name="_GoBack"/>
      <w:bookmarkEnd w:id="0"/>
      <w:r w:rsidRPr="00DA4B7E">
        <w:rPr>
          <w:rFonts w:ascii="Verdana" w:hAnsi="Verdana"/>
          <w:lang w:val="es-ES"/>
        </w:rPr>
        <w:t xml:space="preserve">hillippe. Después, trabajó con Christine Jeffs en </w:t>
      </w:r>
      <w:r w:rsidRPr="00DA4B7E">
        <w:rPr>
          <w:rFonts w:ascii="Verdana" w:hAnsi="Verdana"/>
          <w:i/>
          <w:iCs/>
          <w:lang w:val="es-ES"/>
        </w:rPr>
        <w:t xml:space="preserve">Sylvia </w:t>
      </w:r>
      <w:r w:rsidRPr="00DA4B7E">
        <w:rPr>
          <w:rFonts w:ascii="Verdana" w:hAnsi="Verdana"/>
          <w:lang w:val="es-ES"/>
        </w:rPr>
        <w:t xml:space="preserve">(2003), junto a Gwyneth Paltrow y Daniel Craig. </w:t>
      </w:r>
    </w:p>
    <w:p w14:paraId="363B515E"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lastRenderedPageBreak/>
        <w:t xml:space="preserve">Continuó trabajando con directores de prestigio como Matthew Vaughn en </w:t>
      </w:r>
      <w:r w:rsidRPr="00DA4B7E">
        <w:rPr>
          <w:rFonts w:ascii="Verdana" w:hAnsi="Verdana"/>
          <w:i/>
          <w:iCs/>
          <w:lang w:val="es-ES"/>
        </w:rPr>
        <w:t>Layer Cake (Crimen organizado)</w:t>
      </w:r>
      <w:r w:rsidRPr="00DA4B7E">
        <w:rPr>
          <w:rFonts w:ascii="Verdana" w:hAnsi="Verdana"/>
          <w:lang w:val="es-ES"/>
        </w:rPr>
        <w:t xml:space="preserve"> (2004), protagonizada por Daniel Craig y Sienna Miller. En ese mismo año, participó en </w:t>
      </w:r>
      <w:r w:rsidRPr="00DA4B7E">
        <w:rPr>
          <w:rFonts w:ascii="Verdana" w:hAnsi="Verdana"/>
          <w:i/>
          <w:iCs/>
          <w:lang w:val="es-ES"/>
        </w:rPr>
        <w:t>The Life Aquatic</w:t>
      </w:r>
      <w:r w:rsidRPr="00DA4B7E">
        <w:rPr>
          <w:rFonts w:ascii="Verdana" w:hAnsi="Verdana"/>
          <w:lang w:val="es-ES"/>
        </w:rPr>
        <w:t xml:space="preserve"> (2004) de Wes Anderson, junto a Bill Murray, Anjelica Huston y Owen Wilson. Interp</w:t>
      </w:r>
      <w:r w:rsidR="00BF0CAF" w:rsidRPr="00DA4B7E">
        <w:rPr>
          <w:rFonts w:ascii="Verdana" w:hAnsi="Verdana"/>
          <w:lang w:val="es-ES"/>
        </w:rPr>
        <w:t>r</w:t>
      </w:r>
      <w:r w:rsidRPr="00DA4B7E">
        <w:rPr>
          <w:rFonts w:ascii="Verdana" w:hAnsi="Verdana"/>
          <w:lang w:val="es-ES"/>
        </w:rPr>
        <w:t xml:space="preserve">etó al Dr. Fredericks en </w:t>
      </w:r>
      <w:r w:rsidRPr="00DA4B7E">
        <w:rPr>
          <w:rFonts w:ascii="Verdana" w:hAnsi="Verdana"/>
          <w:i/>
          <w:iCs/>
          <w:lang w:val="es-ES"/>
        </w:rPr>
        <w:t>El buen pastor</w:t>
      </w:r>
      <w:r w:rsidRPr="00DA4B7E">
        <w:rPr>
          <w:rFonts w:ascii="Verdana" w:hAnsi="Verdana"/>
          <w:lang w:val="es-ES"/>
        </w:rPr>
        <w:t xml:space="preserve"> (2006) de Robert de Niro, protagonizada por Angelina Jolie y Matt Damon. La película recibió el Premio a una Contribución Artística Excepcional que concede el Festival Internacional de Cine de Berlín. Más recientemente, ha trabajado en </w:t>
      </w:r>
      <w:r w:rsidRPr="00DA4B7E">
        <w:rPr>
          <w:rFonts w:ascii="Verdana" w:hAnsi="Verdana"/>
          <w:i/>
          <w:iCs/>
          <w:lang w:val="es-ES"/>
        </w:rPr>
        <w:t>El discurso del rey</w:t>
      </w:r>
      <w:r w:rsidRPr="00DA4B7E">
        <w:rPr>
          <w:rFonts w:ascii="Verdana" w:hAnsi="Verdana"/>
          <w:lang w:val="es-ES"/>
        </w:rPr>
        <w:t xml:space="preserve"> (2010) de Tom Hooper, ganadora del Oscar, junto a Colin Firth, Helena Bonham Carter y Geoffrey Rush. </w:t>
      </w:r>
    </w:p>
    <w:p w14:paraId="1CAD5C04"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Su papel de Albus Dumbledore en la franquicia </w:t>
      </w:r>
      <w:r w:rsidR="00BF0CAF" w:rsidRPr="00DA4B7E">
        <w:rPr>
          <w:rFonts w:ascii="Verdana" w:hAnsi="Verdana"/>
          <w:lang w:val="es-ES"/>
        </w:rPr>
        <w:t>H</w:t>
      </w:r>
      <w:r w:rsidRPr="00DA4B7E">
        <w:rPr>
          <w:rFonts w:ascii="Verdana" w:hAnsi="Verdana"/>
          <w:lang w:val="es-ES"/>
        </w:rPr>
        <w:t xml:space="preserve">arry Potter de J.K Rowling le lanzó a la fama internacional. Gambon trabajó primero en </w:t>
      </w:r>
      <w:r w:rsidRPr="00DA4B7E">
        <w:rPr>
          <w:rFonts w:ascii="Verdana" w:hAnsi="Verdana"/>
          <w:i/>
          <w:iCs/>
          <w:lang w:val="es-ES"/>
        </w:rPr>
        <w:t>Harry Potter y el prisionero de Azkaban</w:t>
      </w:r>
      <w:r w:rsidRPr="00DA4B7E">
        <w:rPr>
          <w:rFonts w:ascii="Verdana" w:hAnsi="Verdana"/>
          <w:lang w:val="es-ES"/>
        </w:rPr>
        <w:t xml:space="preserve"> (2004) tras la muerte de Richard Harris. Y siguió participando en las siguientes cinco entregas de la franquicia. </w:t>
      </w:r>
    </w:p>
    <w:p w14:paraId="41AFC943"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Más recientemente, interpretó el papel de Godfrey en </w:t>
      </w:r>
      <w:r w:rsidRPr="00DA4B7E">
        <w:rPr>
          <w:rFonts w:ascii="Verdana" w:hAnsi="Verdana"/>
          <w:i/>
          <w:iCs/>
          <w:lang w:val="es-ES"/>
        </w:rPr>
        <w:t>Dad's Army: El pelotón rechazado</w:t>
      </w:r>
      <w:r w:rsidRPr="00DA4B7E">
        <w:rPr>
          <w:rFonts w:ascii="Verdana" w:hAnsi="Verdana"/>
          <w:lang w:val="es-ES"/>
        </w:rPr>
        <w:t xml:space="preserve"> (2016) de Oliver Parker.</w:t>
      </w:r>
    </w:p>
    <w:p w14:paraId="0FC8F7F1"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Además de interpretar una impresionante </w:t>
      </w:r>
      <w:r w:rsidR="006E3CA4" w:rsidRPr="00DA4B7E">
        <w:rPr>
          <w:rFonts w:ascii="Verdana" w:hAnsi="Verdana"/>
          <w:lang w:val="es-ES"/>
        </w:rPr>
        <w:t xml:space="preserve">lista </w:t>
      </w:r>
      <w:r w:rsidRPr="00DA4B7E">
        <w:rPr>
          <w:rFonts w:ascii="Verdana" w:hAnsi="Verdana"/>
          <w:lang w:val="es-ES"/>
        </w:rPr>
        <w:t xml:space="preserve">de películas, sus créditos en televisión incluyen </w:t>
      </w:r>
      <w:r w:rsidRPr="00DA4B7E">
        <w:rPr>
          <w:rFonts w:ascii="Verdana" w:hAnsi="Verdana"/>
          <w:i/>
          <w:iCs/>
          <w:lang w:val="es-ES"/>
        </w:rPr>
        <w:t>Mucho ruido y pocas nueces</w:t>
      </w:r>
      <w:r w:rsidRPr="00DA4B7E">
        <w:rPr>
          <w:rFonts w:ascii="Verdana" w:hAnsi="Verdana"/>
          <w:lang w:val="es-ES"/>
        </w:rPr>
        <w:t xml:space="preserve"> (1967) para la BBC y </w:t>
      </w:r>
      <w:r w:rsidRPr="00DA4B7E">
        <w:rPr>
          <w:rFonts w:ascii="Verdana" w:hAnsi="Verdana"/>
          <w:i/>
          <w:iCs/>
          <w:lang w:val="es-ES"/>
        </w:rPr>
        <w:t>Softly</w:t>
      </w:r>
      <w:r w:rsidRPr="00DA4B7E">
        <w:rPr>
          <w:rFonts w:ascii="Verdana" w:hAnsi="Verdana"/>
          <w:lang w:val="es-ES"/>
        </w:rPr>
        <w:t xml:space="preserve"> (1967). Después trabajó en la serie de televisión británica </w:t>
      </w:r>
      <w:r w:rsidRPr="00DA4B7E">
        <w:rPr>
          <w:rFonts w:ascii="Verdana" w:hAnsi="Verdana"/>
          <w:i/>
          <w:iCs/>
          <w:lang w:val="es-ES"/>
        </w:rPr>
        <w:t xml:space="preserve">Public Eye </w:t>
      </w:r>
      <w:r w:rsidRPr="00DA4B7E">
        <w:rPr>
          <w:rFonts w:ascii="Verdana" w:hAnsi="Verdana"/>
          <w:lang w:val="es-ES"/>
        </w:rPr>
        <w:t xml:space="preserve">(1968) de ITV. En los años 80 cosechó un gran éxito con su interpretación en la serie de televisión de ABC, </w:t>
      </w:r>
      <w:r w:rsidRPr="00DA4B7E">
        <w:rPr>
          <w:rFonts w:ascii="Verdana" w:hAnsi="Verdana"/>
          <w:i/>
          <w:iCs/>
          <w:lang w:val="es-ES"/>
        </w:rPr>
        <w:t>El detective cantante</w:t>
      </w:r>
      <w:r w:rsidRPr="00DA4B7E">
        <w:rPr>
          <w:rFonts w:ascii="Verdana" w:hAnsi="Verdana"/>
          <w:lang w:val="es-ES"/>
        </w:rPr>
        <w:t xml:space="preserve"> (1986), galardonada con los Premios BAFTA TV al Mejor Actor. </w:t>
      </w:r>
    </w:p>
    <w:p w14:paraId="2BDCA1E8"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lastRenderedPageBreak/>
        <w:t xml:space="preserve">Entre sus créditos en televisión se incluyen </w:t>
      </w:r>
      <w:r w:rsidRPr="00DA4B7E">
        <w:rPr>
          <w:rFonts w:ascii="Verdana" w:hAnsi="Verdana"/>
          <w:i/>
          <w:iCs/>
          <w:lang w:val="es-ES"/>
        </w:rPr>
        <w:t>Wives and Daughters</w:t>
      </w:r>
      <w:r w:rsidRPr="00DA4B7E">
        <w:rPr>
          <w:rFonts w:ascii="Verdana" w:hAnsi="Verdana"/>
          <w:lang w:val="es-ES"/>
        </w:rPr>
        <w:t xml:space="preserve"> (1999) de la BBC, por </w:t>
      </w:r>
      <w:r w:rsidR="006E3CA4" w:rsidRPr="00DA4B7E">
        <w:rPr>
          <w:rFonts w:ascii="Verdana" w:hAnsi="Verdana"/>
          <w:lang w:val="es-ES"/>
        </w:rPr>
        <w:t>cuyo papel</w:t>
      </w:r>
      <w:r w:rsidRPr="00DA4B7E">
        <w:rPr>
          <w:rFonts w:ascii="Verdana" w:hAnsi="Verdana"/>
          <w:lang w:val="es-ES"/>
        </w:rPr>
        <w:t xml:space="preserve"> recibió un premio BAFTA TV al Mejor Actor. Después, Gambon protagonizó la serie de televisión de la BBC, </w:t>
      </w:r>
      <w:r w:rsidRPr="00DA4B7E">
        <w:rPr>
          <w:rFonts w:ascii="Verdana" w:hAnsi="Verdana"/>
          <w:i/>
          <w:iCs/>
          <w:lang w:val="es-ES"/>
        </w:rPr>
        <w:t>Cranford</w:t>
      </w:r>
      <w:r w:rsidRPr="00DA4B7E">
        <w:rPr>
          <w:rFonts w:ascii="Verdana" w:hAnsi="Verdana"/>
          <w:lang w:val="es-ES"/>
        </w:rPr>
        <w:t xml:space="preserve"> (2007), junto a Judi Dench, Julia McKenzie </w:t>
      </w:r>
      <w:r w:rsidR="006E3CA4" w:rsidRPr="00DA4B7E">
        <w:rPr>
          <w:rFonts w:ascii="Verdana" w:hAnsi="Verdana"/>
          <w:lang w:val="es-ES"/>
        </w:rPr>
        <w:t>e</w:t>
      </w:r>
      <w:r w:rsidRPr="00DA4B7E">
        <w:rPr>
          <w:rFonts w:ascii="Verdana" w:hAnsi="Verdana"/>
          <w:lang w:val="es-ES"/>
        </w:rPr>
        <w:t xml:space="preserve"> Imelda Staunton, </w:t>
      </w:r>
      <w:r w:rsidRPr="00DA4B7E">
        <w:rPr>
          <w:rFonts w:ascii="Verdana" w:hAnsi="Verdana"/>
          <w:i/>
          <w:iCs/>
          <w:lang w:val="es-ES"/>
        </w:rPr>
        <w:t>Emma</w:t>
      </w:r>
      <w:r w:rsidRPr="00DA4B7E">
        <w:rPr>
          <w:rFonts w:ascii="Verdana" w:hAnsi="Verdana"/>
          <w:lang w:val="es-ES"/>
        </w:rPr>
        <w:t xml:space="preserve"> (2009), junto a Romola Garai, Jonny Lee Miller y Tamsin Greig, y </w:t>
      </w:r>
      <w:r w:rsidRPr="00DA4B7E">
        <w:rPr>
          <w:rFonts w:ascii="Verdana" w:hAnsi="Verdana"/>
          <w:i/>
          <w:iCs/>
          <w:lang w:val="es-ES"/>
        </w:rPr>
        <w:t xml:space="preserve">Fortitude </w:t>
      </w:r>
      <w:r w:rsidRPr="00DA4B7E">
        <w:rPr>
          <w:rFonts w:ascii="Verdana" w:hAnsi="Verdana"/>
          <w:lang w:val="es-ES"/>
        </w:rPr>
        <w:t>(2015), junto a Stanley Tucci, Richard Dormer, Sofie Grabol y Christopher Eccleston.</w:t>
      </w:r>
    </w:p>
    <w:p w14:paraId="4A3C1474"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Más recientemente, pudimos verle en </w:t>
      </w:r>
      <w:r w:rsidRPr="00DA4B7E">
        <w:rPr>
          <w:rFonts w:ascii="Verdana" w:hAnsi="Verdana"/>
          <w:i/>
          <w:iCs/>
          <w:lang w:val="es-ES"/>
        </w:rPr>
        <w:t>Churchill’s Secret</w:t>
      </w:r>
      <w:r w:rsidRPr="00DA4B7E">
        <w:rPr>
          <w:rFonts w:ascii="Verdana" w:hAnsi="Verdana"/>
          <w:lang w:val="es-ES"/>
        </w:rPr>
        <w:t xml:space="preserve"> (2016) de ITV, interpretando a Winston Churchill. </w:t>
      </w:r>
    </w:p>
    <w:p w14:paraId="7DE97171"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En 1998, el Príncipe Carlos concedió a Gambon </w:t>
      </w:r>
      <w:r w:rsidR="006E3CA4" w:rsidRPr="00DA4B7E">
        <w:rPr>
          <w:rFonts w:ascii="Verdana" w:hAnsi="Verdana"/>
          <w:lang w:val="es-ES"/>
        </w:rPr>
        <w:t>el</w:t>
      </w:r>
      <w:r w:rsidRPr="00DA4B7E">
        <w:rPr>
          <w:rFonts w:ascii="Verdana" w:hAnsi="Verdana"/>
          <w:lang w:val="es-ES"/>
        </w:rPr>
        <w:t xml:space="preserve"> título de Caballero por su contribución a las artes. Hasta la fecha, Gambon ha ganado cuatro Premios BAFTA TV y tres Olivier Awards. También ha sido nominado a un Globo de Oro.</w:t>
      </w:r>
    </w:p>
    <w:p w14:paraId="7FB1EAF1" w14:textId="77777777" w:rsidR="00B92B6F" w:rsidRPr="005C0534" w:rsidRDefault="00B92B6F" w:rsidP="00B92B6F">
      <w:pPr>
        <w:widowControl w:val="0"/>
        <w:autoSpaceDE w:val="0"/>
        <w:autoSpaceDN w:val="0"/>
        <w:adjustRightInd w:val="0"/>
        <w:spacing w:line="480" w:lineRule="auto"/>
        <w:rPr>
          <w:rFonts w:ascii="Verdana" w:hAnsi="Verdana" w:cs="Verdana"/>
          <w:b/>
          <w:u w:val="single"/>
          <w:lang w:val="es-ES"/>
        </w:rPr>
      </w:pPr>
      <w:r w:rsidRPr="005C0534">
        <w:rPr>
          <w:rFonts w:ascii="Verdana" w:hAnsi="Verdana" w:cs="Verdana"/>
          <w:b/>
          <w:u w:val="single"/>
          <w:lang w:val="es-ES"/>
        </w:rPr>
        <w:t>NEERAJ KABI (MAHATMA GANDHI)</w:t>
      </w:r>
    </w:p>
    <w:p w14:paraId="678F1928" w14:textId="77777777" w:rsidR="00B92B6F" w:rsidRPr="00DA4B7E" w:rsidRDefault="00B92B6F" w:rsidP="00B92B6F">
      <w:pPr>
        <w:widowControl w:val="0"/>
        <w:autoSpaceDE w:val="0"/>
        <w:autoSpaceDN w:val="0"/>
        <w:adjustRightInd w:val="0"/>
        <w:spacing w:line="480" w:lineRule="auto"/>
        <w:rPr>
          <w:rFonts w:ascii="Verdana" w:hAnsi="Verdana" w:cs="Verdana"/>
          <w:lang w:val="es-ES"/>
        </w:rPr>
      </w:pPr>
      <w:r w:rsidRPr="00DA4B7E">
        <w:rPr>
          <w:rFonts w:ascii="Verdana" w:hAnsi="Verdana" w:cs="Verdana"/>
          <w:lang w:val="es-ES"/>
        </w:rPr>
        <w:t xml:space="preserve">Neeraj Kabi es un galardonado actor indio de cine y teatro, conocido por sus exitosas interpretaciones en </w:t>
      </w:r>
      <w:r w:rsidRPr="00DA4B7E">
        <w:rPr>
          <w:rFonts w:ascii="Verdana" w:hAnsi="Verdana" w:cs="Verdana"/>
          <w:i/>
          <w:iCs/>
          <w:lang w:val="es-ES"/>
        </w:rPr>
        <w:t xml:space="preserve">Ship of Theseus </w:t>
      </w:r>
      <w:r w:rsidRPr="00DA4B7E">
        <w:rPr>
          <w:rFonts w:ascii="Verdana" w:hAnsi="Verdana" w:cs="Verdana"/>
          <w:lang w:val="es-ES"/>
        </w:rPr>
        <w:t xml:space="preserve">y </w:t>
      </w:r>
      <w:r w:rsidRPr="00DA4B7E">
        <w:rPr>
          <w:rFonts w:ascii="Verdana" w:hAnsi="Verdana" w:cs="Verdana"/>
          <w:i/>
          <w:iCs/>
          <w:lang w:val="es-ES"/>
        </w:rPr>
        <w:t>Talvar</w:t>
      </w:r>
      <w:r w:rsidRPr="00DA4B7E">
        <w:rPr>
          <w:rFonts w:ascii="Verdana" w:hAnsi="Verdana" w:cs="Verdana"/>
          <w:lang w:val="es-ES"/>
        </w:rPr>
        <w:t xml:space="preserve">. Fue protagonista en </w:t>
      </w:r>
      <w:r w:rsidRPr="00DA4B7E">
        <w:rPr>
          <w:rFonts w:ascii="Verdana" w:hAnsi="Verdana" w:cs="Verdana"/>
          <w:i/>
          <w:iCs/>
          <w:lang w:val="es-ES"/>
        </w:rPr>
        <w:t>Last Vision</w:t>
      </w:r>
      <w:r w:rsidRPr="00DA4B7E">
        <w:rPr>
          <w:rFonts w:ascii="Verdana" w:hAnsi="Verdana" w:cs="Verdana"/>
          <w:lang w:val="es-ES"/>
        </w:rPr>
        <w:t xml:space="preserve">, ganadora del National Award que se proyectó en los Festivales de Cine de Delhi, Cairo y Singapur en 1997. En 2012, su interpretación en la película ganadora del National Award, </w:t>
      </w:r>
      <w:r w:rsidRPr="00DA4B7E">
        <w:rPr>
          <w:rFonts w:ascii="Verdana" w:hAnsi="Verdana" w:cs="Verdana"/>
          <w:i/>
          <w:iCs/>
          <w:lang w:val="es-ES"/>
        </w:rPr>
        <w:t>Ship of Theseus</w:t>
      </w:r>
      <w:r w:rsidR="006E3CA4" w:rsidRPr="00DA4B7E">
        <w:rPr>
          <w:rFonts w:ascii="Verdana" w:hAnsi="Verdana" w:cs="Verdana"/>
          <w:i/>
          <w:iCs/>
          <w:lang w:val="es-ES"/>
        </w:rPr>
        <w:t xml:space="preserve"> </w:t>
      </w:r>
      <w:r w:rsidRPr="00DA4B7E">
        <w:rPr>
          <w:rFonts w:ascii="Verdana" w:hAnsi="Verdana" w:cs="Verdana"/>
          <w:lang w:val="es-ES"/>
        </w:rPr>
        <w:t xml:space="preserve">obtuvo un rotundo éxito de crítica y público, </w:t>
      </w:r>
      <w:r w:rsidR="006E3CA4" w:rsidRPr="00DA4B7E">
        <w:rPr>
          <w:rFonts w:ascii="Verdana" w:hAnsi="Verdana" w:cs="Verdana"/>
          <w:lang w:val="es-ES"/>
        </w:rPr>
        <w:t xml:space="preserve">y le valió </w:t>
      </w:r>
      <w:r w:rsidRPr="00DA4B7E">
        <w:rPr>
          <w:rFonts w:ascii="Verdana" w:hAnsi="Verdana" w:cs="Verdana"/>
          <w:lang w:val="es-ES"/>
        </w:rPr>
        <w:t xml:space="preserve">el Premio al Mejor Actor en el Festival de Cine Internacional de Sakhalin en 2014. La película se proyectó en todos los grandes festivales de cine como Toronto, Londres y Tokio. Su excelente interpretación en las películas </w:t>
      </w:r>
      <w:r w:rsidRPr="00DA4B7E">
        <w:rPr>
          <w:rFonts w:ascii="Verdana" w:hAnsi="Verdana" w:cs="Verdana"/>
          <w:i/>
          <w:iCs/>
          <w:lang w:val="es-ES"/>
        </w:rPr>
        <w:t>Detective Byomkesh Bakshy!</w:t>
      </w:r>
      <w:r w:rsidRPr="00DA4B7E">
        <w:rPr>
          <w:rFonts w:ascii="Verdana" w:hAnsi="Verdana" w:cs="Verdana"/>
          <w:lang w:val="es-ES"/>
        </w:rPr>
        <w:t xml:space="preserve"> y </w:t>
      </w:r>
      <w:r w:rsidRPr="00DA4B7E">
        <w:rPr>
          <w:rFonts w:ascii="Verdana" w:hAnsi="Verdana" w:cs="Verdana"/>
          <w:i/>
          <w:iCs/>
          <w:lang w:val="es-ES"/>
        </w:rPr>
        <w:t>Talvar</w:t>
      </w:r>
      <w:r w:rsidRPr="00DA4B7E">
        <w:rPr>
          <w:rFonts w:ascii="Verdana" w:hAnsi="Verdana" w:cs="Verdana"/>
          <w:lang w:val="es-ES"/>
        </w:rPr>
        <w:t xml:space="preserve"> le valió diversos premios como el </w:t>
      </w:r>
      <w:r w:rsidRPr="00DA4B7E">
        <w:rPr>
          <w:rFonts w:ascii="Verdana" w:hAnsi="Verdana" w:cs="Verdana"/>
          <w:lang w:val="es-ES"/>
        </w:rPr>
        <w:lastRenderedPageBreak/>
        <w:t xml:space="preserve">Newsmakers Achievers al Mejor Actor en 2015 por su firme contribución al teatro y al cine indios. En 2013, participó en </w:t>
      </w:r>
      <w:r w:rsidRPr="00DA4B7E">
        <w:rPr>
          <w:rFonts w:ascii="Verdana" w:hAnsi="Verdana" w:cs="Verdana"/>
          <w:i/>
          <w:iCs/>
          <w:lang w:val="es-ES"/>
        </w:rPr>
        <w:t xml:space="preserve">Monsoon Shootout </w:t>
      </w:r>
      <w:r w:rsidR="006E3CA4" w:rsidRPr="00DA4B7E">
        <w:rPr>
          <w:rFonts w:ascii="Verdana" w:hAnsi="Verdana" w:cs="Verdana"/>
          <w:lang w:val="es-ES"/>
        </w:rPr>
        <w:t>interpretando a uno de los</w:t>
      </w:r>
      <w:r w:rsidRPr="00DA4B7E">
        <w:rPr>
          <w:rFonts w:ascii="Verdana" w:hAnsi="Verdana" w:cs="Verdana"/>
          <w:lang w:val="es-ES"/>
        </w:rPr>
        <w:t xml:space="preserve"> tres protagonistas. La película de Amit Kumar fue elegida para representar a la India en Cannes, Londres y Melbourne. Neeraj es propietario de</w:t>
      </w:r>
      <w:r w:rsidR="006E3CA4" w:rsidRPr="00DA4B7E">
        <w:rPr>
          <w:rFonts w:ascii="Verdana" w:hAnsi="Verdana" w:cs="Verdana"/>
          <w:lang w:val="es-ES"/>
        </w:rPr>
        <w:t xml:space="preserve"> la</w:t>
      </w:r>
      <w:r w:rsidRPr="00DA4B7E">
        <w:rPr>
          <w:rFonts w:ascii="Verdana" w:hAnsi="Verdana" w:cs="Verdana"/>
          <w:lang w:val="es-ES"/>
        </w:rPr>
        <w:t xml:space="preserve"> prestigios</w:t>
      </w:r>
      <w:r w:rsidR="006E3CA4" w:rsidRPr="00DA4B7E">
        <w:rPr>
          <w:rFonts w:ascii="Verdana" w:hAnsi="Verdana" w:cs="Verdana"/>
          <w:lang w:val="es-ES"/>
        </w:rPr>
        <w:t>a compañía</w:t>
      </w:r>
      <w:r w:rsidRPr="00DA4B7E">
        <w:rPr>
          <w:rFonts w:ascii="Verdana" w:hAnsi="Verdana" w:cs="Verdana"/>
          <w:lang w:val="es-ES"/>
        </w:rPr>
        <w:t xml:space="preserve"> teatral Pravah, fundad</w:t>
      </w:r>
      <w:r w:rsidR="006E3CA4" w:rsidRPr="00DA4B7E">
        <w:rPr>
          <w:rFonts w:ascii="Verdana" w:hAnsi="Verdana" w:cs="Verdana"/>
          <w:lang w:val="es-ES"/>
        </w:rPr>
        <w:t>a</w:t>
      </w:r>
      <w:r w:rsidRPr="00DA4B7E">
        <w:rPr>
          <w:rFonts w:ascii="Verdana" w:hAnsi="Verdana" w:cs="Verdana"/>
          <w:lang w:val="es-ES"/>
        </w:rPr>
        <w:t xml:space="preserve"> en 1996. Desde entonces, ha aparecido en numerosas películas premiadas y en diversas producciones teatrales. También es un consumado bailarín y experto en artes marciales.</w:t>
      </w:r>
    </w:p>
    <w:p w14:paraId="77C50C3D"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E</w:t>
      </w:r>
      <w:r w:rsidR="00972B89" w:rsidRPr="00DA4B7E">
        <w:rPr>
          <w:rFonts w:ascii="Verdana" w:hAnsi="Verdana" w:cs="Calibri"/>
          <w:lang w:val="es-ES"/>
        </w:rPr>
        <w:t>n la actualidad e</w:t>
      </w:r>
      <w:r w:rsidRPr="00DA4B7E">
        <w:rPr>
          <w:rFonts w:ascii="Verdana" w:hAnsi="Verdana" w:cs="Calibri"/>
          <w:lang w:val="es-ES"/>
        </w:rPr>
        <w:t>st</w:t>
      </w:r>
      <w:r w:rsidR="00972B89" w:rsidRPr="00DA4B7E">
        <w:rPr>
          <w:rFonts w:ascii="Verdana" w:hAnsi="Verdana" w:cs="Calibri"/>
          <w:lang w:val="es-ES"/>
        </w:rPr>
        <w:t>á</w:t>
      </w:r>
      <w:r w:rsidRPr="00DA4B7E">
        <w:rPr>
          <w:rFonts w:ascii="Verdana" w:hAnsi="Verdana" w:cs="Calibri"/>
          <w:lang w:val="es-ES"/>
        </w:rPr>
        <w:t xml:space="preserve"> trabajando en dos películas indo-alemanas, </w:t>
      </w:r>
      <w:r w:rsidRPr="00DA4B7E">
        <w:rPr>
          <w:rFonts w:ascii="Verdana" w:hAnsi="Verdana" w:cs="Calibri"/>
          <w:i/>
          <w:iCs/>
          <w:lang w:val="es-ES"/>
        </w:rPr>
        <w:t>Once Again</w:t>
      </w:r>
      <w:r w:rsidRPr="00DA4B7E">
        <w:rPr>
          <w:rFonts w:ascii="Verdana" w:hAnsi="Verdana" w:cs="Calibri"/>
          <w:lang w:val="es-ES"/>
        </w:rPr>
        <w:t>, junto al aclamado actor Shifaali Shah</w:t>
      </w:r>
      <w:r w:rsidR="00972B89" w:rsidRPr="00DA4B7E">
        <w:rPr>
          <w:rFonts w:ascii="Verdana" w:hAnsi="Verdana" w:cs="Calibri"/>
          <w:lang w:val="es-ES"/>
        </w:rPr>
        <w:t>,</w:t>
      </w:r>
      <w:r w:rsidRPr="00DA4B7E">
        <w:rPr>
          <w:rFonts w:ascii="Verdana" w:hAnsi="Verdana" w:cs="Calibri"/>
          <w:lang w:val="es-ES"/>
        </w:rPr>
        <w:t> </w:t>
      </w:r>
      <w:r w:rsidRPr="00DA4B7E">
        <w:rPr>
          <w:rFonts w:ascii="Verdana" w:hAnsi="Verdana" w:cs="Calibri"/>
          <w:i/>
          <w:iCs/>
          <w:lang w:val="es-ES"/>
        </w:rPr>
        <w:t xml:space="preserve">In The Shadows </w:t>
      </w:r>
      <w:r w:rsidRPr="00DA4B7E">
        <w:rPr>
          <w:rFonts w:ascii="Verdana" w:hAnsi="Verdana" w:cs="Calibri"/>
          <w:lang w:val="es-ES"/>
        </w:rPr>
        <w:t xml:space="preserve">de Dipesh Jain, y en </w:t>
      </w:r>
      <w:r w:rsidRPr="00DA4B7E">
        <w:rPr>
          <w:rFonts w:ascii="Verdana" w:hAnsi="Verdana" w:cs="Calibri"/>
          <w:i/>
          <w:iCs/>
          <w:lang w:val="es-ES"/>
        </w:rPr>
        <w:t>Dance of Destiny</w:t>
      </w:r>
      <w:r w:rsidRPr="00DA4B7E">
        <w:rPr>
          <w:rFonts w:ascii="Verdana" w:hAnsi="Verdana" w:cs="Calibri"/>
          <w:lang w:val="es-ES"/>
        </w:rPr>
        <w:t xml:space="preserve"> de Desai Hindi.</w:t>
      </w:r>
    </w:p>
    <w:p w14:paraId="5D7371E6" w14:textId="77777777" w:rsidR="00B92B6F" w:rsidRPr="005C0534" w:rsidRDefault="00B92B6F" w:rsidP="00B92B6F">
      <w:pPr>
        <w:widowControl w:val="0"/>
        <w:autoSpaceDE w:val="0"/>
        <w:autoSpaceDN w:val="0"/>
        <w:adjustRightInd w:val="0"/>
        <w:spacing w:line="480" w:lineRule="auto"/>
        <w:rPr>
          <w:rFonts w:ascii="Verdana" w:hAnsi="Verdana" w:cs="Century Gothic"/>
          <w:b/>
          <w:u w:val="single"/>
          <w:lang w:val="en-US"/>
        </w:rPr>
      </w:pPr>
      <w:r w:rsidRPr="005C0534">
        <w:rPr>
          <w:rFonts w:ascii="Verdana" w:hAnsi="Verdana" w:cs="Century Gothic"/>
          <w:b/>
          <w:u w:val="single"/>
          <w:lang w:val="en-US"/>
        </w:rPr>
        <w:t>DENZIL SMITH (MUHAMMAD ALI JINNAH)</w:t>
      </w:r>
    </w:p>
    <w:p w14:paraId="30E57A91" w14:textId="77777777" w:rsidR="00B92B6F" w:rsidRPr="00DA4B7E" w:rsidRDefault="00B92B6F" w:rsidP="00B92B6F">
      <w:pPr>
        <w:widowControl w:val="0"/>
        <w:autoSpaceDE w:val="0"/>
        <w:autoSpaceDN w:val="0"/>
        <w:adjustRightInd w:val="0"/>
        <w:spacing w:line="480" w:lineRule="auto"/>
        <w:rPr>
          <w:rFonts w:ascii="Verdana" w:hAnsi="Verdana" w:cs="Helvetica"/>
          <w:bCs/>
          <w:iCs/>
          <w:color w:val="1C1C1C"/>
          <w:lang w:val="es-ES"/>
        </w:rPr>
      </w:pPr>
      <w:r w:rsidRPr="00DA4B7E">
        <w:rPr>
          <w:rFonts w:ascii="Verdana" w:hAnsi="Verdana" w:cs="Helvetica"/>
          <w:bCs/>
          <w:iCs/>
          <w:color w:val="1C1C1C"/>
          <w:lang w:val="es-ES"/>
        </w:rPr>
        <w:t xml:space="preserve">Denzil Smith es un veterano actor </w:t>
      </w:r>
      <w:r w:rsidR="00972B89" w:rsidRPr="00DA4B7E">
        <w:rPr>
          <w:rFonts w:ascii="Verdana" w:hAnsi="Verdana" w:cs="Helvetica"/>
          <w:bCs/>
          <w:iCs/>
          <w:color w:val="1C1C1C"/>
          <w:lang w:val="es-ES"/>
        </w:rPr>
        <w:t xml:space="preserve">indio </w:t>
      </w:r>
      <w:r w:rsidRPr="00DA4B7E">
        <w:rPr>
          <w:rFonts w:ascii="Verdana" w:hAnsi="Verdana" w:cs="Helvetica"/>
          <w:bCs/>
          <w:iCs/>
          <w:color w:val="1C1C1C"/>
          <w:lang w:val="es-ES"/>
        </w:rPr>
        <w:t xml:space="preserve">de cine y de teatro además de un respetado productor. Nació de padres anglo-indios en Mumbai, donde sigue viviendo. Recientemente, ha encarnado a Bernie en </w:t>
      </w:r>
      <w:r w:rsidRPr="00DA4B7E">
        <w:rPr>
          <w:rFonts w:ascii="Verdana" w:hAnsi="Verdana" w:cs="Helvetica"/>
          <w:bCs/>
          <w:i/>
          <w:iCs/>
          <w:color w:val="1C1C1C"/>
          <w:lang w:val="es-ES"/>
        </w:rPr>
        <w:t>Naman, el brahmán</w:t>
      </w:r>
      <w:r w:rsidRPr="00DA4B7E">
        <w:rPr>
          <w:rFonts w:ascii="Verdana" w:hAnsi="Verdana" w:cs="Helvetica"/>
          <w:bCs/>
          <w:iCs/>
          <w:color w:val="1C1C1C"/>
          <w:lang w:val="es-ES"/>
        </w:rPr>
        <w:t xml:space="preserve"> (2016), que se estrenó en el Festival de Cine de Sundance y a Larsen en </w:t>
      </w:r>
      <w:r w:rsidRPr="00DA4B7E">
        <w:rPr>
          <w:rFonts w:ascii="Verdana" w:hAnsi="Verdana" w:cs="Helvetica"/>
          <w:bCs/>
          <w:i/>
          <w:iCs/>
          <w:color w:val="1C1C1C"/>
          <w:lang w:val="es-ES"/>
        </w:rPr>
        <w:t xml:space="preserve">Bombay Velvet </w:t>
      </w:r>
      <w:r w:rsidRPr="00DA4B7E">
        <w:rPr>
          <w:rFonts w:ascii="Verdana" w:hAnsi="Verdana" w:cs="Helvetica"/>
          <w:bCs/>
          <w:iCs/>
          <w:color w:val="1C1C1C"/>
          <w:lang w:val="es-ES"/>
        </w:rPr>
        <w:t xml:space="preserve">(2015), nominada a los Premios de Cine Asiático. </w:t>
      </w:r>
    </w:p>
    <w:p w14:paraId="6E9BE9BC" w14:textId="77777777" w:rsidR="00B92B6F" w:rsidRPr="00DA4B7E" w:rsidRDefault="00B92B6F" w:rsidP="00B92B6F">
      <w:pPr>
        <w:widowControl w:val="0"/>
        <w:autoSpaceDE w:val="0"/>
        <w:autoSpaceDN w:val="0"/>
        <w:adjustRightInd w:val="0"/>
        <w:spacing w:line="480" w:lineRule="auto"/>
        <w:rPr>
          <w:rFonts w:ascii="Verdana" w:hAnsi="Verdana" w:cs="Helvetica"/>
          <w:bCs/>
          <w:iCs/>
          <w:color w:val="1C1C1C"/>
          <w:lang w:val="es-ES"/>
        </w:rPr>
      </w:pPr>
      <w:r w:rsidRPr="00DA4B7E">
        <w:rPr>
          <w:rFonts w:ascii="Verdana" w:hAnsi="Verdana" w:cs="Helvetica"/>
          <w:bCs/>
          <w:iCs/>
          <w:color w:val="1C1C1C"/>
          <w:lang w:val="es-ES"/>
        </w:rPr>
        <w:t xml:space="preserve">Entre sus numerosas películas están </w:t>
      </w:r>
      <w:r w:rsidRPr="00DA4B7E">
        <w:rPr>
          <w:rFonts w:ascii="Verdana" w:hAnsi="Verdana" w:cs="Helvetica"/>
          <w:bCs/>
          <w:i/>
          <w:iCs/>
          <w:color w:val="1C1C1C"/>
          <w:lang w:val="es-ES"/>
        </w:rPr>
        <w:t>El exótico Hotel Marigold</w:t>
      </w:r>
      <w:r w:rsidRPr="00DA4B7E">
        <w:rPr>
          <w:rFonts w:ascii="Verdana" w:hAnsi="Verdana" w:cs="Helvetica"/>
          <w:bCs/>
          <w:iCs/>
          <w:color w:val="1C1C1C"/>
          <w:lang w:val="es-ES"/>
        </w:rPr>
        <w:t xml:space="preserve"> (2011), </w:t>
      </w:r>
      <w:r w:rsidRPr="00DA4B7E">
        <w:rPr>
          <w:rFonts w:ascii="Verdana" w:hAnsi="Verdana" w:cs="Helvetica"/>
          <w:bCs/>
          <w:i/>
          <w:iCs/>
          <w:color w:val="1C1C1C"/>
          <w:lang w:val="es-ES"/>
        </w:rPr>
        <w:t>El nuevo exótico Hotel Marigold</w:t>
      </w:r>
      <w:r w:rsidRPr="00DA4B7E">
        <w:rPr>
          <w:rFonts w:ascii="Verdana" w:hAnsi="Verdana" w:cs="Helvetica"/>
          <w:bCs/>
          <w:iCs/>
          <w:color w:val="1C1C1C"/>
          <w:lang w:val="es-ES"/>
        </w:rPr>
        <w:t xml:space="preserve"> (2015) y </w:t>
      </w:r>
      <w:r w:rsidRPr="00DA4B7E">
        <w:rPr>
          <w:rFonts w:ascii="Verdana" w:hAnsi="Verdana" w:cs="Helvetica"/>
          <w:bCs/>
          <w:i/>
          <w:iCs/>
          <w:color w:val="1C1C1C"/>
          <w:lang w:val="es-ES"/>
        </w:rPr>
        <w:t>The Lunchbox</w:t>
      </w:r>
      <w:r w:rsidRPr="00DA4B7E">
        <w:rPr>
          <w:rFonts w:ascii="Verdana" w:hAnsi="Verdana" w:cs="Helvetica"/>
          <w:bCs/>
          <w:iCs/>
          <w:color w:val="1C1C1C"/>
          <w:lang w:val="es-ES"/>
        </w:rPr>
        <w:t xml:space="preserve"> (2013). </w:t>
      </w:r>
    </w:p>
    <w:p w14:paraId="6E62C210" w14:textId="77777777" w:rsidR="000C0E1C" w:rsidRDefault="000C0E1C" w:rsidP="00B92B6F">
      <w:pPr>
        <w:spacing w:line="480" w:lineRule="auto"/>
        <w:rPr>
          <w:rFonts w:ascii="Verdana" w:hAnsi="Verdana"/>
          <w:u w:val="single"/>
          <w:lang w:val="es-ES"/>
        </w:rPr>
      </w:pPr>
    </w:p>
    <w:p w14:paraId="5DBBC7E3" w14:textId="77777777" w:rsidR="000C0E1C" w:rsidRDefault="000C0E1C" w:rsidP="00B92B6F">
      <w:pPr>
        <w:spacing w:line="480" w:lineRule="auto"/>
        <w:rPr>
          <w:rFonts w:ascii="Verdana" w:hAnsi="Verdana"/>
          <w:u w:val="single"/>
          <w:lang w:val="es-ES"/>
        </w:rPr>
      </w:pPr>
    </w:p>
    <w:p w14:paraId="07F034D9" w14:textId="77777777" w:rsidR="00B92B6F" w:rsidRPr="005C0534" w:rsidRDefault="00B92B6F" w:rsidP="00B92B6F">
      <w:pPr>
        <w:spacing w:line="480" w:lineRule="auto"/>
        <w:rPr>
          <w:rFonts w:ascii="Verdana" w:hAnsi="Verdana"/>
          <w:b/>
          <w:u w:val="single"/>
          <w:lang w:val="es-ES"/>
        </w:rPr>
      </w:pPr>
      <w:r w:rsidRPr="005C0534">
        <w:rPr>
          <w:rFonts w:ascii="Verdana" w:hAnsi="Verdana"/>
          <w:b/>
          <w:u w:val="single"/>
          <w:lang w:val="es-ES"/>
        </w:rPr>
        <w:lastRenderedPageBreak/>
        <w:t>SIMON CALLOW (CYRIL RADCLIFFE)</w:t>
      </w:r>
    </w:p>
    <w:p w14:paraId="25281318" w14:textId="77777777" w:rsidR="00B92B6F" w:rsidRPr="00DA4B7E" w:rsidRDefault="00B92B6F" w:rsidP="00B92B6F">
      <w:pPr>
        <w:spacing w:line="480" w:lineRule="auto"/>
        <w:rPr>
          <w:rFonts w:ascii="Verdana" w:hAnsi="Verdana"/>
          <w:lang w:val="es-ES"/>
        </w:rPr>
      </w:pPr>
      <w:r w:rsidRPr="00DA4B7E">
        <w:rPr>
          <w:rFonts w:ascii="Verdana" w:hAnsi="Verdana"/>
          <w:lang w:val="es-ES"/>
        </w:rPr>
        <w:t>Simon Callow es un actor, escritor y director inglés que fue nombrado Caballero del Imperio Británico por sus servicios al teatro. En 1992, Simon recibió el</w:t>
      </w:r>
      <w:r w:rsidR="00972B89" w:rsidRPr="00DA4B7E">
        <w:rPr>
          <w:rFonts w:ascii="Verdana" w:hAnsi="Verdana"/>
          <w:lang w:val="es-ES"/>
        </w:rPr>
        <w:t xml:space="preserve"> </w:t>
      </w:r>
      <w:r w:rsidRPr="00DA4B7E">
        <w:rPr>
          <w:rFonts w:ascii="Verdana" w:hAnsi="Verdana"/>
          <w:lang w:val="es-ES"/>
        </w:rPr>
        <w:t xml:space="preserve">Premio de Teatro Laurence Olivier. Anteriormente fue nominado a Mejor Actor en la categoría de Actor de Reparto en los Premios BAFTA por sus interpretaciones en </w:t>
      </w:r>
      <w:r w:rsidRPr="00DA4B7E">
        <w:rPr>
          <w:rFonts w:ascii="Verdana" w:hAnsi="Verdana"/>
          <w:i/>
          <w:iCs/>
          <w:lang w:val="es-ES"/>
        </w:rPr>
        <w:t xml:space="preserve">Una habitación con vistas </w:t>
      </w:r>
      <w:r w:rsidRPr="00DA4B7E">
        <w:rPr>
          <w:rFonts w:ascii="Verdana" w:hAnsi="Verdana"/>
          <w:lang w:val="es-ES"/>
        </w:rPr>
        <w:t xml:space="preserve">(1985) y </w:t>
      </w:r>
      <w:r w:rsidRPr="00DA4B7E">
        <w:rPr>
          <w:rFonts w:ascii="Verdana" w:hAnsi="Verdana"/>
          <w:i/>
          <w:iCs/>
          <w:lang w:val="es-ES"/>
        </w:rPr>
        <w:t>Cuatro bodas y un funeral</w:t>
      </w:r>
      <w:r w:rsidRPr="00DA4B7E">
        <w:rPr>
          <w:rFonts w:ascii="Verdana" w:hAnsi="Verdana"/>
          <w:lang w:val="es-ES"/>
        </w:rPr>
        <w:t xml:space="preserve"> (1994). </w:t>
      </w:r>
    </w:p>
    <w:p w14:paraId="0D714448" w14:textId="77777777" w:rsidR="00B92B6F" w:rsidRPr="00DA4B7E" w:rsidRDefault="00B92B6F" w:rsidP="00B92B6F">
      <w:pPr>
        <w:spacing w:line="480" w:lineRule="auto"/>
        <w:rPr>
          <w:rFonts w:ascii="Verdana" w:hAnsi="Verdana"/>
          <w:lang w:val="es-ES"/>
        </w:rPr>
      </w:pPr>
      <w:r w:rsidRPr="00DA4B7E">
        <w:rPr>
          <w:rFonts w:ascii="Verdana" w:hAnsi="Verdana"/>
          <w:lang w:val="es-ES"/>
        </w:rPr>
        <w:t xml:space="preserve">Además de sus créditos en la interpretación, Simon también ha tenido una fructífera carrera como director y escritor. En 1992, dirigió el musical </w:t>
      </w:r>
      <w:r w:rsidRPr="00DA4B7E">
        <w:rPr>
          <w:rFonts w:ascii="Verdana" w:hAnsi="Verdana"/>
          <w:i/>
          <w:iCs/>
          <w:lang w:val="es-ES"/>
        </w:rPr>
        <w:t>My Fair Lady</w:t>
      </w:r>
      <w:r w:rsidRPr="00DA4B7E">
        <w:rPr>
          <w:rFonts w:ascii="Verdana" w:hAnsi="Verdana"/>
          <w:lang w:val="es-ES"/>
        </w:rPr>
        <w:t xml:space="preserve"> y ha escrito las aclamadas biografías de Charles Laughton y Orson Welles. Su obra más reciente es la biografía de Dickens, </w:t>
      </w:r>
      <w:r w:rsidRPr="00DA4B7E">
        <w:rPr>
          <w:rFonts w:ascii="Verdana" w:hAnsi="Verdana"/>
          <w:u w:val="single"/>
          <w:lang w:val="es-ES"/>
        </w:rPr>
        <w:t>Charles Dickens and the Great Theatre of the World</w:t>
      </w:r>
      <w:r w:rsidRPr="00DA4B7E">
        <w:rPr>
          <w:rFonts w:ascii="Verdana" w:hAnsi="Verdana"/>
          <w:lang w:val="es-ES"/>
        </w:rPr>
        <w:t xml:space="preserve"> de 2012. </w:t>
      </w:r>
    </w:p>
    <w:p w14:paraId="4D553959" w14:textId="77777777" w:rsidR="00B92B6F" w:rsidRPr="005C0534" w:rsidRDefault="00B92B6F" w:rsidP="00B92B6F">
      <w:pPr>
        <w:spacing w:line="480" w:lineRule="auto"/>
        <w:rPr>
          <w:rFonts w:ascii="Verdana" w:hAnsi="Verdana"/>
          <w:b/>
          <w:u w:val="single"/>
          <w:lang w:val="es-ES"/>
        </w:rPr>
      </w:pPr>
      <w:r w:rsidRPr="005C0534">
        <w:rPr>
          <w:rFonts w:ascii="Verdana" w:hAnsi="Verdana"/>
          <w:b/>
          <w:u w:val="single"/>
          <w:lang w:val="es-ES"/>
        </w:rPr>
        <w:t>DAVID HAYMAN (EWART)</w:t>
      </w:r>
    </w:p>
    <w:p w14:paraId="5985F834"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 xml:space="preserve">David Hayman es un actor y director de cine, teatro y televisión escocés, conocido por su papel de Jimmy Boyle en </w:t>
      </w:r>
      <w:r w:rsidRPr="00DA4B7E">
        <w:rPr>
          <w:rFonts w:ascii="Verdana" w:hAnsi="Verdana" w:cs="Calibri"/>
          <w:i/>
          <w:iCs/>
          <w:lang w:val="es-ES"/>
        </w:rPr>
        <w:t>A Sense of Freedom.</w:t>
      </w:r>
    </w:p>
    <w:p w14:paraId="038FB9D0"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 xml:space="preserve">Entre sus créditos se encuentran </w:t>
      </w:r>
      <w:r w:rsidRPr="00DA4B7E">
        <w:rPr>
          <w:rFonts w:ascii="Verdana" w:hAnsi="Verdana" w:cs="Calibri"/>
          <w:i/>
          <w:iCs/>
          <w:lang w:val="es-ES"/>
        </w:rPr>
        <w:t xml:space="preserve">El sastre de Panamá </w:t>
      </w:r>
      <w:r w:rsidRPr="00DA4B7E">
        <w:rPr>
          <w:rFonts w:ascii="Verdana" w:hAnsi="Verdana" w:cs="Calibri"/>
          <w:lang w:val="es-ES"/>
        </w:rPr>
        <w:t xml:space="preserve">(2001), junto a Pierce Brosnan, </w:t>
      </w:r>
      <w:r w:rsidRPr="00DA4B7E">
        <w:rPr>
          <w:rFonts w:ascii="Verdana" w:hAnsi="Verdana" w:cs="Calibri"/>
          <w:i/>
          <w:iCs/>
          <w:lang w:val="es-ES"/>
        </w:rPr>
        <w:t>The Jackal</w:t>
      </w:r>
      <w:r w:rsidRPr="00DA4B7E">
        <w:rPr>
          <w:rFonts w:ascii="Verdana" w:hAnsi="Verdana" w:cs="Calibri"/>
          <w:lang w:val="es-ES"/>
        </w:rPr>
        <w:t> </w:t>
      </w:r>
      <w:r w:rsidRPr="00DA4B7E">
        <w:rPr>
          <w:rFonts w:ascii="Verdana" w:hAnsi="Verdana" w:cs="Calibri"/>
          <w:i/>
          <w:iCs/>
          <w:lang w:val="es-ES"/>
        </w:rPr>
        <w:t>(Chacal)</w:t>
      </w:r>
      <w:r w:rsidRPr="00DA4B7E">
        <w:rPr>
          <w:rFonts w:ascii="Verdana" w:hAnsi="Verdana" w:cs="Calibri"/>
          <w:lang w:val="es-ES"/>
        </w:rPr>
        <w:t xml:space="preserve"> (1997), junto a Bruce Willis, </w:t>
      </w:r>
      <w:r w:rsidRPr="00DA4B7E">
        <w:rPr>
          <w:rFonts w:ascii="Verdana" w:hAnsi="Verdana" w:cs="Calibri"/>
          <w:i/>
          <w:iCs/>
          <w:lang w:val="es-ES"/>
        </w:rPr>
        <w:t>Criminal y Decente</w:t>
      </w:r>
      <w:r w:rsidRPr="00DA4B7E">
        <w:rPr>
          <w:rFonts w:ascii="Verdana" w:hAnsi="Verdana" w:cs="Calibri"/>
          <w:lang w:val="es-ES"/>
        </w:rPr>
        <w:t xml:space="preserve"> (2000), junto a Kevin Spacey y </w:t>
      </w:r>
      <w:r w:rsidRPr="00DA4B7E">
        <w:rPr>
          <w:rFonts w:ascii="Verdana" w:hAnsi="Verdana" w:cs="Calibri"/>
          <w:i/>
          <w:iCs/>
          <w:lang w:val="es-ES"/>
        </w:rPr>
        <w:t>El niño con el pijama de rayas</w:t>
      </w:r>
      <w:r w:rsidRPr="00DA4B7E">
        <w:rPr>
          <w:rFonts w:ascii="Verdana" w:hAnsi="Verdana" w:cs="Calibri"/>
          <w:lang w:val="es-ES"/>
        </w:rPr>
        <w:t xml:space="preserve"> (2008).  Entre sus créditos más recientes se incluyen: </w:t>
      </w:r>
      <w:r w:rsidRPr="00DA4B7E">
        <w:rPr>
          <w:rFonts w:ascii="Verdana" w:hAnsi="Verdana" w:cs="Calibri"/>
          <w:i/>
          <w:iCs/>
          <w:lang w:val="es-ES"/>
        </w:rPr>
        <w:t xml:space="preserve">Macbeth </w:t>
      </w:r>
      <w:r w:rsidRPr="00DA4B7E">
        <w:rPr>
          <w:rFonts w:ascii="Verdana" w:hAnsi="Verdana" w:cs="Calibri"/>
          <w:lang w:val="es-ES"/>
        </w:rPr>
        <w:t xml:space="preserve">(2015), </w:t>
      </w:r>
      <w:r w:rsidRPr="00DA4B7E">
        <w:rPr>
          <w:rFonts w:ascii="Verdana" w:hAnsi="Verdana" w:cs="Calibri"/>
          <w:i/>
          <w:iCs/>
          <w:lang w:val="es-ES"/>
        </w:rPr>
        <w:t>Castles in the Sky</w:t>
      </w:r>
      <w:r w:rsidRPr="00DA4B7E">
        <w:rPr>
          <w:rFonts w:ascii="Verdana" w:hAnsi="Verdana" w:cs="Calibri"/>
          <w:lang w:val="es-ES"/>
        </w:rPr>
        <w:t xml:space="preserve"> (2014) y </w:t>
      </w:r>
      <w:r w:rsidRPr="00DA4B7E">
        <w:rPr>
          <w:rFonts w:ascii="Verdana" w:hAnsi="Verdana" w:cs="Calibri"/>
          <w:i/>
          <w:iCs/>
          <w:lang w:val="es-ES"/>
        </w:rPr>
        <w:t>Reina y Patria</w:t>
      </w:r>
      <w:r w:rsidRPr="00DA4B7E">
        <w:rPr>
          <w:rFonts w:ascii="Verdana" w:hAnsi="Verdana" w:cs="Calibri"/>
          <w:lang w:val="es-ES"/>
        </w:rPr>
        <w:t xml:space="preserve"> (2014).</w:t>
      </w:r>
    </w:p>
    <w:p w14:paraId="3BD808A6" w14:textId="77777777" w:rsidR="00B92B6F" w:rsidRPr="00DA4B7E" w:rsidRDefault="00B92B6F" w:rsidP="00B92B6F">
      <w:pPr>
        <w:widowControl w:val="0"/>
        <w:autoSpaceDE w:val="0"/>
        <w:autoSpaceDN w:val="0"/>
        <w:adjustRightInd w:val="0"/>
        <w:spacing w:line="480" w:lineRule="auto"/>
        <w:rPr>
          <w:rFonts w:ascii="Verdana" w:hAnsi="Verdana" w:cs="Calibri"/>
          <w:lang w:val="es-ES"/>
        </w:rPr>
      </w:pPr>
      <w:r w:rsidRPr="00DA4B7E">
        <w:rPr>
          <w:rFonts w:ascii="Verdana" w:hAnsi="Verdana" w:cs="Calibri"/>
          <w:lang w:val="es-ES"/>
        </w:rPr>
        <w:t>David tiene una impresionante lista de trabajos en televisión entre l</w:t>
      </w:r>
      <w:r w:rsidR="00972B89" w:rsidRPr="00DA4B7E">
        <w:rPr>
          <w:rFonts w:ascii="Verdana" w:hAnsi="Verdana" w:cs="Calibri"/>
          <w:lang w:val="es-ES"/>
        </w:rPr>
        <w:t xml:space="preserve">os que se incluye </w:t>
      </w:r>
      <w:r w:rsidRPr="00DA4B7E">
        <w:rPr>
          <w:rFonts w:ascii="Verdana" w:hAnsi="Verdana" w:cs="Calibri"/>
          <w:lang w:val="es-ES"/>
        </w:rPr>
        <w:t xml:space="preserve">su papel de Michael Walker en el drama de ITV titulado </w:t>
      </w:r>
      <w:r w:rsidRPr="00DA4B7E">
        <w:rPr>
          <w:rFonts w:ascii="Verdana" w:hAnsi="Verdana" w:cs="Calibri"/>
          <w:i/>
          <w:iCs/>
          <w:lang w:val="es-ES"/>
        </w:rPr>
        <w:t xml:space="preserve">Trial &amp; </w:t>
      </w:r>
      <w:r w:rsidRPr="00DA4B7E">
        <w:rPr>
          <w:rFonts w:ascii="Verdana" w:hAnsi="Verdana" w:cs="Calibri"/>
          <w:i/>
          <w:iCs/>
          <w:lang w:val="es-ES"/>
        </w:rPr>
        <w:lastRenderedPageBreak/>
        <w:t>Retribution</w:t>
      </w:r>
      <w:r w:rsidRPr="00DA4B7E">
        <w:rPr>
          <w:rFonts w:ascii="Verdana" w:hAnsi="Verdana" w:cs="Calibri"/>
          <w:lang w:val="es-ES"/>
        </w:rPr>
        <w:t xml:space="preserve"> (1997-2009). Actualmente podemos verle en el drama de la BBC titulado </w:t>
      </w:r>
      <w:r w:rsidRPr="00DA4B7E">
        <w:rPr>
          <w:rFonts w:ascii="Verdana" w:hAnsi="Verdana" w:cs="Calibri"/>
          <w:i/>
          <w:iCs/>
          <w:lang w:val="es-ES"/>
        </w:rPr>
        <w:t xml:space="preserve">Taboo, </w:t>
      </w:r>
      <w:r w:rsidRPr="00DA4B7E">
        <w:rPr>
          <w:rFonts w:ascii="Verdana" w:hAnsi="Verdana" w:cs="Calibri"/>
          <w:lang w:val="es-ES"/>
        </w:rPr>
        <w:t xml:space="preserve">junto a Tom Hardy. Otros créditos de televisión son </w:t>
      </w:r>
      <w:r w:rsidRPr="00DA4B7E">
        <w:rPr>
          <w:rFonts w:ascii="Verdana" w:hAnsi="Verdana" w:cs="Calibri"/>
          <w:i/>
          <w:iCs/>
          <w:lang w:val="es-ES"/>
        </w:rPr>
        <w:t>The Paradise</w:t>
      </w:r>
      <w:r w:rsidRPr="00DA4B7E">
        <w:rPr>
          <w:rFonts w:ascii="Verdana" w:hAnsi="Verdana" w:cs="Calibri"/>
          <w:lang w:val="es-ES"/>
        </w:rPr>
        <w:t xml:space="preserve"> donde encarna a Jonas Franks y </w:t>
      </w:r>
      <w:r w:rsidRPr="00DA4B7E">
        <w:rPr>
          <w:rFonts w:ascii="Verdana" w:hAnsi="Verdana" w:cs="Calibri"/>
          <w:i/>
          <w:iCs/>
          <w:lang w:val="es-ES"/>
        </w:rPr>
        <w:t xml:space="preserve">Tap Boy, </w:t>
      </w:r>
      <w:r w:rsidRPr="00DA4B7E">
        <w:rPr>
          <w:rFonts w:ascii="Verdana" w:hAnsi="Verdana" w:cs="Calibri"/>
          <w:lang w:val="es-ES"/>
        </w:rPr>
        <w:t>donde interpreta el papel de Joe.</w:t>
      </w:r>
    </w:p>
    <w:p w14:paraId="69D0A8F6" w14:textId="77777777" w:rsidR="00B92B6F" w:rsidRPr="00DA4B7E" w:rsidRDefault="00B92B6F" w:rsidP="00B92B6F">
      <w:pPr>
        <w:spacing w:line="480" w:lineRule="auto"/>
        <w:rPr>
          <w:rFonts w:ascii="Verdana" w:hAnsi="Verdana"/>
          <w:b/>
          <w:u w:val="single"/>
          <w:lang w:val="es-ES"/>
        </w:rPr>
      </w:pPr>
      <w:r w:rsidRPr="00DA4B7E">
        <w:rPr>
          <w:rFonts w:ascii="Verdana" w:hAnsi="Verdana" w:cs="Calibri"/>
          <w:lang w:val="es-ES"/>
        </w:rPr>
        <w:t xml:space="preserve">David también ha dirigido varias producciones de cine y televisión como </w:t>
      </w:r>
      <w:r w:rsidRPr="00DA4B7E">
        <w:rPr>
          <w:rFonts w:ascii="Verdana" w:hAnsi="Verdana" w:cs="Calibri"/>
          <w:i/>
          <w:iCs/>
          <w:lang w:val="es-ES"/>
        </w:rPr>
        <w:t>Grito silencioso</w:t>
      </w:r>
      <w:r w:rsidRPr="00DA4B7E">
        <w:rPr>
          <w:rFonts w:ascii="Verdana" w:hAnsi="Verdana" w:cs="Calibri"/>
          <w:lang w:val="es-ES"/>
        </w:rPr>
        <w:t xml:space="preserve"> en 1990, que ganó el Premio OCIC en la Sección de Competición del Festival Internacional de Cine de Berlín. Su labor de director en </w:t>
      </w:r>
      <w:r w:rsidRPr="00DA4B7E">
        <w:rPr>
          <w:rFonts w:ascii="Verdana" w:hAnsi="Verdana" w:cs="Calibri"/>
          <w:i/>
          <w:iCs/>
          <w:lang w:val="es-ES"/>
        </w:rPr>
        <w:t xml:space="preserve">Más allá de la sospecha </w:t>
      </w:r>
      <w:r w:rsidRPr="00DA4B7E">
        <w:rPr>
          <w:rFonts w:ascii="Verdana" w:hAnsi="Verdana" w:cs="Calibri"/>
          <w:lang w:val="es-ES"/>
        </w:rPr>
        <w:t>le valió una nominación a Mejor Película en Mystfest</w:t>
      </w:r>
      <w:r w:rsidR="00972B89" w:rsidRPr="00DA4B7E">
        <w:rPr>
          <w:rFonts w:ascii="Verdana" w:hAnsi="Verdana" w:cs="Calibri"/>
          <w:lang w:val="es-ES"/>
        </w:rPr>
        <w:t>,</w:t>
      </w:r>
      <w:r w:rsidRPr="00DA4B7E">
        <w:rPr>
          <w:rFonts w:ascii="Verdana" w:hAnsi="Verdana" w:cs="Calibri"/>
          <w:lang w:val="es-ES"/>
        </w:rPr>
        <w:t xml:space="preserve"> en 1993. Ha dirigido episodios de las siguientes series de televisión: </w:t>
      </w:r>
      <w:r w:rsidRPr="00DA4B7E">
        <w:rPr>
          <w:rFonts w:ascii="Verdana" w:hAnsi="Verdana" w:cs="Calibri"/>
          <w:i/>
          <w:iCs/>
          <w:lang w:val="es-ES"/>
        </w:rPr>
        <w:t xml:space="preserve">Finney </w:t>
      </w:r>
      <w:r w:rsidRPr="00DA4B7E">
        <w:rPr>
          <w:rFonts w:ascii="Verdana" w:hAnsi="Verdana" w:cs="Calibri"/>
          <w:lang w:val="es-ES"/>
        </w:rPr>
        <w:t xml:space="preserve">(1994), </w:t>
      </w:r>
      <w:r w:rsidRPr="00DA4B7E">
        <w:rPr>
          <w:rFonts w:ascii="Verdana" w:hAnsi="Verdana" w:cs="Calibri"/>
          <w:i/>
          <w:iCs/>
          <w:lang w:val="es-ES"/>
        </w:rPr>
        <w:t xml:space="preserve">Cardiac Arrest </w:t>
      </w:r>
      <w:r w:rsidRPr="00DA4B7E">
        <w:rPr>
          <w:rFonts w:ascii="Verdana" w:hAnsi="Verdana" w:cs="Calibri"/>
          <w:lang w:val="es-ES"/>
        </w:rPr>
        <w:t xml:space="preserve">(1994), </w:t>
      </w:r>
      <w:r w:rsidRPr="00DA4B7E">
        <w:rPr>
          <w:rFonts w:ascii="Verdana" w:hAnsi="Verdana" w:cs="Calibri"/>
          <w:i/>
          <w:iCs/>
          <w:lang w:val="es-ES"/>
        </w:rPr>
        <w:t xml:space="preserve">A Woman’s Guide to Adultery </w:t>
      </w:r>
      <w:r w:rsidRPr="00DA4B7E">
        <w:rPr>
          <w:rFonts w:ascii="Verdana" w:hAnsi="Verdana" w:cs="Calibri"/>
          <w:lang w:val="es-ES"/>
        </w:rPr>
        <w:t xml:space="preserve">(1993) y </w:t>
      </w:r>
      <w:r w:rsidRPr="00DA4B7E">
        <w:rPr>
          <w:rFonts w:ascii="Verdana" w:hAnsi="Verdana" w:cs="Calibri"/>
          <w:i/>
          <w:iCs/>
          <w:lang w:val="es-ES"/>
        </w:rPr>
        <w:t>The Bill</w:t>
      </w:r>
      <w:r w:rsidRPr="00DA4B7E">
        <w:rPr>
          <w:rFonts w:ascii="Verdana" w:hAnsi="Verdana" w:cs="Calibri"/>
          <w:lang w:val="es-ES"/>
        </w:rPr>
        <w:t xml:space="preserve"> (1989-1991).</w:t>
      </w:r>
    </w:p>
    <w:p w14:paraId="04EECB59" w14:textId="77777777" w:rsidR="00B92B6F" w:rsidRPr="005C0534" w:rsidRDefault="00B92B6F" w:rsidP="00B92B6F">
      <w:pPr>
        <w:spacing w:line="480" w:lineRule="auto"/>
        <w:rPr>
          <w:rFonts w:ascii="Verdana" w:hAnsi="Verdana"/>
          <w:b/>
          <w:bCs/>
          <w:u w:val="single"/>
          <w:lang w:val="es-ES"/>
        </w:rPr>
      </w:pPr>
      <w:r w:rsidRPr="005C0534">
        <w:rPr>
          <w:rFonts w:ascii="Verdana" w:hAnsi="Verdana"/>
          <w:b/>
          <w:bCs/>
          <w:u w:val="single"/>
          <w:lang w:val="es-ES"/>
        </w:rPr>
        <w:t>SOBRE LOS REALIZADORES</w:t>
      </w:r>
      <w:r w:rsidRPr="005C0534">
        <w:rPr>
          <w:rFonts w:ascii="Verdana" w:hAnsi="Verdana"/>
          <w:b/>
          <w:bCs/>
          <w:lang w:val="es-ES"/>
        </w:rPr>
        <w:t xml:space="preserve"> </w:t>
      </w:r>
    </w:p>
    <w:p w14:paraId="57FBD0F9" w14:textId="77777777" w:rsidR="00B92B6F" w:rsidRPr="005C0534" w:rsidRDefault="00B92B6F" w:rsidP="00B92B6F">
      <w:pPr>
        <w:spacing w:line="480" w:lineRule="auto"/>
        <w:rPr>
          <w:rFonts w:ascii="Verdana" w:hAnsi="Verdana"/>
          <w:b/>
          <w:bCs/>
          <w:u w:val="single"/>
          <w:lang w:val="es-ES"/>
        </w:rPr>
      </w:pPr>
      <w:r w:rsidRPr="005C0534">
        <w:rPr>
          <w:rFonts w:ascii="Verdana" w:hAnsi="Verdana"/>
          <w:b/>
          <w:bCs/>
          <w:u w:val="single"/>
          <w:lang w:val="es-ES"/>
        </w:rPr>
        <w:t>GURINDER CHADHA O.B.E (Orden del Imperio Británico)</w:t>
      </w:r>
      <w:r w:rsidRPr="005C0534">
        <w:rPr>
          <w:rFonts w:ascii="Verdana" w:hAnsi="Verdana"/>
          <w:b/>
          <w:bCs/>
          <w:lang w:val="es-ES"/>
        </w:rPr>
        <w:t xml:space="preserve"> </w:t>
      </w:r>
      <w:r w:rsidRPr="005C0534">
        <w:rPr>
          <w:rFonts w:ascii="Verdana" w:hAnsi="Verdana"/>
          <w:b/>
          <w:bCs/>
          <w:u w:val="single"/>
          <w:lang w:val="es-ES"/>
        </w:rPr>
        <w:t>(DIRECTORA)</w:t>
      </w:r>
      <w:r w:rsidRPr="005C0534">
        <w:rPr>
          <w:rFonts w:ascii="Verdana" w:hAnsi="Verdana"/>
          <w:b/>
          <w:bCs/>
          <w:lang w:val="es-ES"/>
        </w:rPr>
        <w:t xml:space="preserve"> </w:t>
      </w:r>
    </w:p>
    <w:p w14:paraId="728CD0C6"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Gurinder Chadha es una de las realizadoras más prestigiosas del Reino Unido con un historial de películas que han sido éxitos internacionales de taquilla. </w:t>
      </w:r>
    </w:p>
    <w:p w14:paraId="1F32207C"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Gurinder comenzó su carrera como periodista en la BBC. Fue directora de galardonados documentales para el British Film Institute, la BBC y Channel Four.</w:t>
      </w:r>
    </w:p>
    <w:p w14:paraId="611505E5"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Su primer largometraje, BHAJI EN LA PLAYA, ganó numerosos premios internacionales, entre ellos una nominación a los BAFTA a la 'Mejor Película </w:t>
      </w:r>
      <w:r w:rsidRPr="00DA4B7E">
        <w:rPr>
          <w:rFonts w:ascii="Verdana" w:hAnsi="Verdana"/>
          <w:lang w:val="es-ES"/>
        </w:rPr>
        <w:lastRenderedPageBreak/>
        <w:t>Británica de 1994' y el Premio Evening Standard del Cine Británico a la 'Revelación del Cine Británico’.</w:t>
      </w:r>
    </w:p>
    <w:p w14:paraId="7E8FFBA7"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En 1995 dirigió RICH DECEIVER, un drama de dos partes para la BBC, con una audiencia que alcanzó 11 millones de espectadores.</w:t>
      </w:r>
    </w:p>
    <w:p w14:paraId="74B63139"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¿QUÉ SE ESTÁ COCIENDO?, la Película de Apertura del Festival de Cine de Sundance de 2000</w:t>
      </w:r>
      <w:r w:rsidR="00972B89" w:rsidRPr="00DA4B7E">
        <w:rPr>
          <w:rFonts w:ascii="Verdana" w:hAnsi="Verdana"/>
          <w:lang w:val="es-ES"/>
        </w:rPr>
        <w:t xml:space="preserve"> fue</w:t>
      </w:r>
      <w:r w:rsidRPr="00DA4B7E">
        <w:rPr>
          <w:rFonts w:ascii="Verdana" w:hAnsi="Verdana"/>
          <w:lang w:val="es-ES"/>
        </w:rPr>
        <w:t xml:space="preserve"> el primer guión británico que se invitó al Writer's Lab del Instituto de Sundance. La película fue galardonada con el premio del público por la Asociación de Críticos de Cine de Nueva York en la temporada 2000 (junto con 'Billy Elliott') y Gurinder ganó el premio al Mejor Director Británico </w:t>
      </w:r>
      <w:r w:rsidR="00972B89" w:rsidRPr="00DA4B7E">
        <w:rPr>
          <w:rFonts w:ascii="Verdana" w:hAnsi="Verdana"/>
          <w:lang w:val="es-ES"/>
        </w:rPr>
        <w:t xml:space="preserve">que concede </w:t>
      </w:r>
      <w:r w:rsidRPr="00DA4B7E">
        <w:rPr>
          <w:rFonts w:ascii="Verdana" w:hAnsi="Verdana"/>
          <w:lang w:val="es-ES"/>
        </w:rPr>
        <w:t>el Círculo de Críticos de Cine de Londres.</w:t>
      </w:r>
    </w:p>
    <w:p w14:paraId="0C8B45C8"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En el momento de su estreno, QUIERO SER COMO BECKHAM fue la película más taquillera del Reino Unido con financiación y distribución británicas.  La película fue un éxito de crítica y público a escala internacional en las taquillas de Estados Unidos, Australia, Nueva Zelanda, Suiza y Sudáfrica, además de ganar premios del público en los festivales de cine de Locarno, Sydney y Toronto. La cinta recibió una nominación a los Globos de Oro a la Mejor Película (Musical o Comedia), una nominación a los BAFTA a la Mejor Película Británica, una nominación a la Mejor Película de la Academia de Cine Europeo y una nominación al Mejor Guión Original de la Asociación de Guionistas de América.</w:t>
      </w:r>
    </w:p>
    <w:p w14:paraId="5600B6B0" w14:textId="77777777" w:rsidR="00B92B6F" w:rsidRPr="00DA4B7E" w:rsidRDefault="00B92B6F" w:rsidP="00B92B6F">
      <w:pPr>
        <w:spacing w:line="480" w:lineRule="auto"/>
        <w:jc w:val="both"/>
        <w:rPr>
          <w:rFonts w:ascii="Verdana" w:hAnsi="Verdana"/>
          <w:lang w:val="es-ES"/>
        </w:rPr>
      </w:pPr>
      <w:r w:rsidRPr="00DA4B7E">
        <w:rPr>
          <w:rFonts w:ascii="Verdana" w:hAnsi="Verdana"/>
          <w:color w:val="000000"/>
          <w:u w:color="000000"/>
          <w:lang w:val="es-ES"/>
        </w:rPr>
        <w:t>BODAS Y PREJUICIOS, una película que fusiona a Jane Austen con los musicales indios y occidentales, fue la primera película</w:t>
      </w:r>
      <w:r w:rsidR="00A11182" w:rsidRPr="00DA4B7E">
        <w:rPr>
          <w:rFonts w:ascii="Verdana" w:hAnsi="Verdana"/>
          <w:color w:val="000000"/>
          <w:u w:color="000000"/>
          <w:lang w:val="es-ES"/>
        </w:rPr>
        <w:t xml:space="preserve"> de la historia cuyo </w:t>
      </w:r>
      <w:r w:rsidR="00A11182" w:rsidRPr="00DA4B7E">
        <w:rPr>
          <w:rFonts w:ascii="Verdana" w:hAnsi="Verdana"/>
          <w:color w:val="000000"/>
          <w:u w:color="000000"/>
          <w:lang w:val="es-ES"/>
        </w:rPr>
        <w:lastRenderedPageBreak/>
        <w:t>estreno tuvo lugar</w:t>
      </w:r>
      <w:r w:rsidRPr="00DA4B7E">
        <w:rPr>
          <w:rFonts w:ascii="Verdana" w:hAnsi="Verdana"/>
          <w:color w:val="000000"/>
          <w:u w:color="000000"/>
          <w:lang w:val="es-ES"/>
        </w:rPr>
        <w:t xml:space="preserve"> el mismo día en el Reino Unido y la India </w:t>
      </w:r>
      <w:r w:rsidR="00A11182" w:rsidRPr="00DA4B7E">
        <w:rPr>
          <w:rFonts w:ascii="Verdana" w:hAnsi="Verdana"/>
          <w:color w:val="000000"/>
          <w:u w:color="000000"/>
          <w:lang w:val="es-ES"/>
        </w:rPr>
        <w:t>alcanzando el nº1 de la taquilla.</w:t>
      </w:r>
    </w:p>
    <w:p w14:paraId="746D5E24" w14:textId="77777777" w:rsidR="00B92B6F" w:rsidRPr="00DA4B7E" w:rsidRDefault="00B92B6F" w:rsidP="00B92B6F">
      <w:pPr>
        <w:spacing w:line="480" w:lineRule="auto"/>
        <w:jc w:val="both"/>
        <w:rPr>
          <w:rFonts w:ascii="Verdana" w:hAnsi="Verdana"/>
          <w:lang w:val="es-ES"/>
        </w:rPr>
      </w:pPr>
      <w:r w:rsidRPr="00DA4B7E">
        <w:rPr>
          <w:rFonts w:ascii="Verdana" w:hAnsi="Verdana"/>
          <w:color w:val="000000"/>
          <w:u w:color="000000"/>
          <w:lang w:val="es-ES"/>
        </w:rPr>
        <w:t>Gurinder ha recibido varios doctorados honoris causa de universidades británicas y se le concedió la Orden del Imperio Británico en 2006 por sus servicios a la industria cinematográfica británica.</w:t>
      </w:r>
    </w:p>
    <w:p w14:paraId="22C193F9" w14:textId="77777777" w:rsidR="00B92B6F" w:rsidRPr="00DA4B7E" w:rsidRDefault="00B92B6F" w:rsidP="00B92B6F">
      <w:pPr>
        <w:spacing w:line="480" w:lineRule="auto"/>
        <w:jc w:val="both"/>
        <w:rPr>
          <w:rFonts w:ascii="Verdana" w:hAnsi="Verdana"/>
          <w:lang w:val="es-ES"/>
        </w:rPr>
      </w:pPr>
      <w:r w:rsidRPr="00DA4B7E">
        <w:rPr>
          <w:rFonts w:ascii="Verdana" w:hAnsi="Verdana"/>
          <w:color w:val="000000"/>
          <w:u w:color="000000"/>
          <w:lang w:val="es-ES"/>
        </w:rPr>
        <w:t>MI GATO ANGUS, EL PRIMER MORREO Y EL PLASTA DE MI PADRE, basada en el bestseller internacional, se estrenó en todo el mundo en 2008/2009 a través de Paramount Pictures.</w:t>
      </w:r>
    </w:p>
    <w:p w14:paraId="77568BE6"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IT'S A WONDERFUL AFTERLIFE se estrenó en el Festival de Cine de Sundance antes de lanzarse internacionalmente en 2010.</w:t>
      </w:r>
    </w:p>
    <w:p w14:paraId="4E41EB98"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Su productora, Bend It Networks, crea contenidos para el cine, la televisión, el teatro y los medios digitales. Actualmente tienen encargos de Sky Atlantic, BBC Drama y BBC History.</w:t>
      </w:r>
    </w:p>
    <w:p w14:paraId="51F7F591"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QUIERO SER COMO BECKHAM THE MUSICAL de Gurinder se estrenó en 2015 en el West End cosechando excelentes críticas. Ganó el premio Critics' Circle Theatre al Mejor Musical y fue nominado a 5 Premios Olivier.</w:t>
      </w:r>
    </w:p>
    <w:p w14:paraId="3094A33A" w14:textId="2EC9B748" w:rsidR="00B92B6F" w:rsidRPr="00724379" w:rsidRDefault="00B92B6F" w:rsidP="00B92B6F">
      <w:pPr>
        <w:spacing w:line="480" w:lineRule="auto"/>
        <w:rPr>
          <w:rFonts w:ascii="Verdana" w:hAnsi="Verdana"/>
          <w:b/>
          <w:bCs/>
          <w:u w:val="single"/>
          <w:lang w:val="es-ES"/>
        </w:rPr>
      </w:pPr>
      <w:r w:rsidRPr="00724379">
        <w:rPr>
          <w:rFonts w:ascii="Verdana" w:hAnsi="Verdana"/>
          <w:b/>
          <w:bCs/>
          <w:u w:val="single"/>
          <w:lang w:val="es-ES"/>
        </w:rPr>
        <w:t>PAUL MAYEDA BERGES (</w:t>
      </w:r>
      <w:r w:rsidR="00724379">
        <w:rPr>
          <w:rFonts w:ascii="Verdana" w:hAnsi="Verdana"/>
          <w:b/>
          <w:bCs/>
          <w:u w:val="single"/>
          <w:lang w:val="es-ES"/>
        </w:rPr>
        <w:t>GUIONISTA</w:t>
      </w:r>
      <w:r w:rsidRPr="00724379">
        <w:rPr>
          <w:rFonts w:ascii="Verdana" w:hAnsi="Verdana"/>
          <w:b/>
          <w:bCs/>
          <w:u w:val="single"/>
          <w:lang w:val="es-ES"/>
        </w:rPr>
        <w:t>)</w:t>
      </w:r>
    </w:p>
    <w:p w14:paraId="5146C2F5"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Paul Mayeda Berges es un guionista, director y productor que ha colaborado a menudo con su socia, Gurinder Chadha. Juntos han escrito siete premiadas películas que han sido éxitos de </w:t>
      </w:r>
      <w:r w:rsidR="00DB4D43" w:rsidRPr="00DA4B7E">
        <w:rPr>
          <w:rFonts w:ascii="Verdana" w:hAnsi="Verdana"/>
          <w:lang w:val="es-ES"/>
        </w:rPr>
        <w:t xml:space="preserve">crítica y </w:t>
      </w:r>
      <w:r w:rsidRPr="00DA4B7E">
        <w:rPr>
          <w:rFonts w:ascii="Verdana" w:hAnsi="Verdana"/>
          <w:lang w:val="es-ES"/>
        </w:rPr>
        <w:t xml:space="preserve">público a escala internacional. </w:t>
      </w:r>
    </w:p>
    <w:p w14:paraId="22B21782"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lastRenderedPageBreak/>
        <w:t>Berges estudió cine y teatro en la Universidad de California, Santa Cruz.  Comenzó su carrera haciendo documentales sobre la comunidad nipona-americana y fue Director del Festival Internacional de Cine Asiático-Americano de San Francisco.</w:t>
      </w:r>
    </w:p>
    <w:p w14:paraId="253C9C49"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Su primer largometraje con Chadha, ¿QUÉ SE ESTÁ COCIENDO?, fue la película que inauguró el Festival de Cine de Sundance en 2000 y el primer guión británico que fue invitado al Writer's Lab del Instituto Sundance. La película fue galardonada con el premio del público por la Asociación de Críticos de Cine de Nueva York en la temporada 2000 (junto con 'Billy Elliott').</w:t>
      </w:r>
    </w:p>
    <w:p w14:paraId="21446FFE"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En el momento de su estreno, QUIERO SER COMO BECKHAM fue la película más taquillera del Reino Unido con financiación y distribución británicas.  La película fue un éxito de crítica y público a escala internacional en las taquillas de Estados Unidos, Australia, Nueva Zelanda, Suiza y Sudáfrica, además de ganar premios del público en los festivales de cine de Locarno, Sydney y Toronto. La cinta recibió una nominación a los Globos de Oro a la Mejor Película (Musical o Comedia), una nominación a los BAFTA a la Mejor Película Británica, una nominación a la Mejor Película de la Academia de Cine Europeo y una nominación al Mejor Guión Original de la Asociación de Guionistas de América.</w:t>
      </w:r>
    </w:p>
    <w:p w14:paraId="59892416" w14:textId="77777777" w:rsidR="00F51EC4" w:rsidRPr="00DA4B7E" w:rsidRDefault="00F51EC4" w:rsidP="00F51EC4">
      <w:pPr>
        <w:spacing w:line="480" w:lineRule="auto"/>
        <w:jc w:val="both"/>
        <w:rPr>
          <w:rFonts w:ascii="Verdana" w:hAnsi="Verdana"/>
          <w:lang w:val="es-ES"/>
        </w:rPr>
      </w:pPr>
      <w:r w:rsidRPr="00DA4B7E">
        <w:rPr>
          <w:rFonts w:ascii="Verdana" w:hAnsi="Verdana"/>
          <w:color w:val="000000"/>
          <w:u w:color="000000"/>
          <w:lang w:val="es-ES"/>
        </w:rPr>
        <w:t xml:space="preserve">BODAS Y PREJUICIOS, una película que fusiona a Jane Austen con los musicales indios y occidentales, fue la primera película de la historia cuyo </w:t>
      </w:r>
      <w:r w:rsidRPr="00DA4B7E">
        <w:rPr>
          <w:rFonts w:ascii="Verdana" w:hAnsi="Verdana"/>
          <w:color w:val="000000"/>
          <w:u w:color="000000"/>
          <w:lang w:val="es-ES"/>
        </w:rPr>
        <w:lastRenderedPageBreak/>
        <w:t>estreno tuvo lugar el mismo día en el Reino Unido y la India alcanzando el nº1 de la taquilla.</w:t>
      </w:r>
    </w:p>
    <w:p w14:paraId="7D3A3E66" w14:textId="77777777" w:rsidR="00B92B6F" w:rsidRPr="00DA4B7E" w:rsidRDefault="00B92B6F" w:rsidP="00B92B6F">
      <w:pPr>
        <w:spacing w:line="480" w:lineRule="auto"/>
        <w:jc w:val="both"/>
        <w:rPr>
          <w:rFonts w:ascii="Verdana" w:hAnsi="Verdana"/>
          <w:lang w:val="es-ES"/>
        </w:rPr>
      </w:pPr>
      <w:r w:rsidRPr="00DA4B7E">
        <w:rPr>
          <w:rFonts w:ascii="Verdana" w:hAnsi="Verdana"/>
          <w:color w:val="000000"/>
          <w:u w:color="000000"/>
          <w:lang w:val="es-ES"/>
        </w:rPr>
        <w:t xml:space="preserve">En 2005, Berges dirigió LOS SECRETOS DE LA PASIÓN con un guión que coescribió con Chadha. La película se estrenó en el Festival de Cine de Toronto antes de su lanzamiento internacional. </w:t>
      </w:r>
    </w:p>
    <w:p w14:paraId="3E78CA2A" w14:textId="77777777" w:rsidR="00B92B6F" w:rsidRPr="00DA4B7E" w:rsidRDefault="00B92B6F" w:rsidP="00B92B6F">
      <w:pPr>
        <w:spacing w:line="480" w:lineRule="auto"/>
        <w:jc w:val="both"/>
        <w:rPr>
          <w:rFonts w:ascii="Verdana" w:hAnsi="Verdana"/>
          <w:lang w:val="es-ES"/>
        </w:rPr>
      </w:pPr>
      <w:r w:rsidRPr="00DA4B7E">
        <w:rPr>
          <w:rFonts w:ascii="Verdana" w:hAnsi="Verdana"/>
          <w:color w:val="000000"/>
          <w:u w:color="000000"/>
          <w:lang w:val="es-ES"/>
        </w:rPr>
        <w:t>MI GATO ANGUS, EL PRIMER MORREO Y EL PLASTA DE MI PADRE, basada en el bestseller internacional, se estrenó en todo el mundo en 2008/2009 a través de Paramount Pictures.</w:t>
      </w:r>
    </w:p>
    <w:p w14:paraId="3AF07185"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IT'S A WONDERFUL AFTERLIFE se estrenó en el Festival de Cine de Sundance antes de lanzarse internacionalmente en 2010.</w:t>
      </w:r>
    </w:p>
    <w:p w14:paraId="353FC100"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En el año 2015, Berges y Chadha montaron la versión musical de QUIERO SER COMO BECKHAM en el West End de Londres </w:t>
      </w:r>
      <w:r w:rsidR="00F51EC4" w:rsidRPr="00DA4B7E">
        <w:rPr>
          <w:rFonts w:ascii="Verdana" w:hAnsi="Verdana"/>
          <w:lang w:val="es-ES"/>
        </w:rPr>
        <w:t>cosechando</w:t>
      </w:r>
      <w:r w:rsidRPr="00DA4B7E">
        <w:rPr>
          <w:rFonts w:ascii="Verdana" w:hAnsi="Verdana"/>
          <w:lang w:val="es-ES"/>
        </w:rPr>
        <w:t xml:space="preserve"> excelentes críticas.</w:t>
      </w:r>
    </w:p>
    <w:p w14:paraId="69DBF3FD"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Berges es el Director Creativo de Bend It Networks, </w:t>
      </w:r>
      <w:r w:rsidR="00EF406F" w:rsidRPr="00DA4B7E">
        <w:rPr>
          <w:rFonts w:ascii="Verdana" w:hAnsi="Verdana"/>
          <w:lang w:val="es-ES"/>
        </w:rPr>
        <w:t>la</w:t>
      </w:r>
      <w:r w:rsidRPr="00DA4B7E">
        <w:rPr>
          <w:rFonts w:ascii="Verdana" w:hAnsi="Verdana"/>
          <w:lang w:val="es-ES"/>
        </w:rPr>
        <w:t xml:space="preserve"> productora cofundada por Berges y Chadha que crea contenidos y desarrolla historias multiculturales para el cine, la televisión, el teatro y los medios digitales dirigidas a un público internacional.</w:t>
      </w:r>
    </w:p>
    <w:p w14:paraId="362C2CB1" w14:textId="77777777" w:rsidR="00B92B6F" w:rsidRPr="00724379" w:rsidRDefault="00B92B6F" w:rsidP="00B92B6F">
      <w:pPr>
        <w:widowControl w:val="0"/>
        <w:autoSpaceDE w:val="0"/>
        <w:autoSpaceDN w:val="0"/>
        <w:adjustRightInd w:val="0"/>
        <w:spacing w:line="480" w:lineRule="auto"/>
        <w:rPr>
          <w:rFonts w:ascii="Verdana" w:hAnsi="Verdana" w:cs="Century Gothic"/>
          <w:b/>
          <w:u w:val="single"/>
          <w:lang w:val="es-ES"/>
        </w:rPr>
      </w:pPr>
      <w:r w:rsidRPr="00724379">
        <w:rPr>
          <w:rFonts w:ascii="Verdana" w:hAnsi="Verdana" w:cs="Century Gothic"/>
          <w:b/>
          <w:u w:val="single"/>
          <w:lang w:val="es-ES"/>
        </w:rPr>
        <w:t>MOIRA BUFFINI (GUIONISTA)</w:t>
      </w:r>
    </w:p>
    <w:p w14:paraId="57BB5ED6" w14:textId="77777777" w:rsidR="00B92B6F" w:rsidRPr="00DA4B7E" w:rsidRDefault="00B92B6F" w:rsidP="00B92B6F">
      <w:pPr>
        <w:widowControl w:val="0"/>
        <w:autoSpaceDE w:val="0"/>
        <w:autoSpaceDN w:val="0"/>
        <w:adjustRightInd w:val="0"/>
        <w:spacing w:line="480" w:lineRule="auto"/>
        <w:rPr>
          <w:rFonts w:ascii="Verdana" w:hAnsi="Verdana" w:cs="Helvetica"/>
          <w:bCs/>
          <w:iCs/>
          <w:color w:val="1C1C1C"/>
          <w:lang w:val="es-ES"/>
        </w:rPr>
      </w:pPr>
      <w:r w:rsidRPr="00DA4B7E">
        <w:rPr>
          <w:rFonts w:ascii="Verdana" w:hAnsi="Verdana" w:cs="Helvetica"/>
          <w:bCs/>
          <w:iCs/>
          <w:color w:val="1C1C1C"/>
          <w:lang w:val="es-ES"/>
        </w:rPr>
        <w:t xml:space="preserve">Moira Buffini es una dramaturga, directora y actriz inglesa. Moira es conocida por </w:t>
      </w:r>
      <w:r w:rsidRPr="00DA4B7E">
        <w:rPr>
          <w:rFonts w:ascii="Verdana" w:hAnsi="Verdana" w:cs="Helvetica"/>
          <w:bCs/>
          <w:i/>
          <w:iCs/>
          <w:color w:val="1C1C1C"/>
          <w:lang w:val="es-ES"/>
        </w:rPr>
        <w:t>Jane Eyre</w:t>
      </w:r>
      <w:r w:rsidRPr="00DA4B7E">
        <w:rPr>
          <w:rFonts w:ascii="Verdana" w:hAnsi="Verdana" w:cs="Helvetica"/>
          <w:bCs/>
          <w:iCs/>
          <w:color w:val="1C1C1C"/>
          <w:lang w:val="es-ES"/>
        </w:rPr>
        <w:t xml:space="preserve"> (2011) nominada al Oscar y al BAFTA, por </w:t>
      </w:r>
      <w:r w:rsidRPr="00DA4B7E">
        <w:rPr>
          <w:rFonts w:ascii="Verdana" w:hAnsi="Verdana" w:cs="Helvetica"/>
          <w:bCs/>
          <w:i/>
          <w:iCs/>
          <w:color w:val="1C1C1C"/>
          <w:lang w:val="es-ES"/>
        </w:rPr>
        <w:t>Tamara Drewe</w:t>
      </w:r>
      <w:r w:rsidRPr="00DA4B7E">
        <w:rPr>
          <w:rFonts w:ascii="Verdana" w:hAnsi="Verdana" w:cs="Helvetica"/>
          <w:bCs/>
          <w:iCs/>
          <w:color w:val="1C1C1C"/>
          <w:lang w:val="es-ES"/>
        </w:rPr>
        <w:t xml:space="preserve"> (2010) y por </w:t>
      </w:r>
      <w:r w:rsidRPr="00DA4B7E">
        <w:rPr>
          <w:rFonts w:ascii="Verdana" w:hAnsi="Verdana" w:cs="Helvetica"/>
          <w:bCs/>
          <w:i/>
          <w:iCs/>
          <w:color w:val="1C1C1C"/>
          <w:lang w:val="es-ES"/>
        </w:rPr>
        <w:t xml:space="preserve">Byzantium </w:t>
      </w:r>
      <w:r w:rsidRPr="00DA4B7E">
        <w:rPr>
          <w:rFonts w:ascii="Verdana" w:hAnsi="Verdana" w:cs="Helvetica"/>
          <w:bCs/>
          <w:iCs/>
          <w:color w:val="1C1C1C"/>
          <w:lang w:val="es-ES"/>
        </w:rPr>
        <w:t>(2012), ganadora del Premio del Cine y la Televisión Británica.</w:t>
      </w:r>
    </w:p>
    <w:p w14:paraId="4A321E18" w14:textId="77777777" w:rsidR="00B92B6F" w:rsidRPr="00DA4B7E" w:rsidRDefault="00B92B6F" w:rsidP="00B92B6F">
      <w:pPr>
        <w:widowControl w:val="0"/>
        <w:autoSpaceDE w:val="0"/>
        <w:autoSpaceDN w:val="0"/>
        <w:adjustRightInd w:val="0"/>
        <w:spacing w:line="480" w:lineRule="auto"/>
        <w:rPr>
          <w:rFonts w:ascii="Verdana" w:hAnsi="Verdana" w:cs="Helvetica"/>
          <w:bCs/>
          <w:iCs/>
          <w:color w:val="1C1C1C"/>
          <w:lang w:val="es-ES"/>
        </w:rPr>
      </w:pPr>
      <w:r w:rsidRPr="00DA4B7E">
        <w:rPr>
          <w:rFonts w:ascii="Verdana" w:hAnsi="Verdana" w:cs="Helvetica"/>
          <w:bCs/>
          <w:iCs/>
          <w:color w:val="1C1C1C"/>
          <w:lang w:val="es-ES"/>
        </w:rPr>
        <w:lastRenderedPageBreak/>
        <w:t xml:space="preserve">Junto a Alison Newman, Moira es una de las creadas de la serie de televisión </w:t>
      </w:r>
      <w:r w:rsidRPr="00DA4B7E">
        <w:rPr>
          <w:rFonts w:ascii="Verdana" w:hAnsi="Verdana" w:cs="Helvetica"/>
          <w:bCs/>
          <w:i/>
          <w:iCs/>
          <w:color w:val="1C1C1C"/>
          <w:lang w:val="es-ES"/>
        </w:rPr>
        <w:t>Harlots</w:t>
      </w:r>
      <w:r w:rsidRPr="00DA4B7E">
        <w:rPr>
          <w:rFonts w:ascii="Verdana" w:hAnsi="Verdana" w:cs="Helvetica"/>
          <w:bCs/>
          <w:iCs/>
          <w:color w:val="1C1C1C"/>
          <w:lang w:val="es-ES"/>
        </w:rPr>
        <w:t xml:space="preserve"> (2017) para ITV. </w:t>
      </w:r>
    </w:p>
    <w:p w14:paraId="7FB95D33" w14:textId="77777777" w:rsidR="00B92B6F" w:rsidRPr="00724379" w:rsidRDefault="00B92B6F" w:rsidP="00B92B6F">
      <w:pPr>
        <w:spacing w:line="480" w:lineRule="auto"/>
        <w:jc w:val="both"/>
        <w:rPr>
          <w:rFonts w:ascii="Verdana" w:hAnsi="Verdana"/>
          <w:b/>
          <w:u w:val="single"/>
          <w:lang w:val="es-ES"/>
        </w:rPr>
      </w:pPr>
      <w:r w:rsidRPr="00724379">
        <w:rPr>
          <w:rFonts w:ascii="Verdana" w:hAnsi="Verdana"/>
          <w:b/>
          <w:u w:val="single"/>
          <w:lang w:val="es-ES"/>
        </w:rPr>
        <w:t>DEEPAK NAYAR (PRODUCTOR)</w:t>
      </w:r>
    </w:p>
    <w:p w14:paraId="05396F9B"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DEEPAK NAYAR es uno de los productores independientes más respetados y prolíficos de Hollywood.  Con más de 50 producciones, ha trabajado con directores de renombre mundial como David Lynch, Wim Wenders, Paul Schrader y Mark Waters.</w:t>
      </w:r>
    </w:p>
    <w:p w14:paraId="077B4D60"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Nayar comenzó su carrera en su India natal, colaborando con el grupo Merchant Ivory en </w:t>
      </w:r>
      <w:r w:rsidRPr="00DA4B7E">
        <w:rPr>
          <w:rFonts w:ascii="Verdana" w:hAnsi="Verdana"/>
          <w:bCs/>
          <w:i/>
          <w:iCs/>
          <w:lang w:val="es-ES"/>
        </w:rPr>
        <w:t xml:space="preserve">Oriente y Occidente, Carta asesina </w:t>
      </w:r>
      <w:r w:rsidRPr="00DA4B7E">
        <w:rPr>
          <w:rFonts w:ascii="Verdana" w:hAnsi="Verdana"/>
          <w:bCs/>
          <w:lang w:val="es-ES"/>
        </w:rPr>
        <w:t xml:space="preserve">y </w:t>
      </w:r>
      <w:r w:rsidRPr="00DA4B7E">
        <w:rPr>
          <w:rFonts w:ascii="Verdana" w:hAnsi="Verdana"/>
          <w:bCs/>
          <w:i/>
          <w:iCs/>
          <w:lang w:val="es-ES"/>
        </w:rPr>
        <w:t>El asesinato perfecto.</w:t>
      </w:r>
      <w:r w:rsidRPr="00DA4B7E">
        <w:rPr>
          <w:rFonts w:ascii="Verdana" w:hAnsi="Verdana"/>
          <w:bCs/>
          <w:lang w:val="es-ES"/>
        </w:rPr>
        <w:t xml:space="preserve"> Después de trasladarse a Los Ángeles, fundó su propia productora, Kintop Pictures. En 1997 produjo el aclamado libro de David Lynch </w:t>
      </w:r>
      <w:r w:rsidRPr="00DA4B7E">
        <w:rPr>
          <w:rFonts w:ascii="Verdana" w:hAnsi="Verdana"/>
          <w:bCs/>
          <w:i/>
          <w:iCs/>
          <w:lang w:val="es-ES"/>
        </w:rPr>
        <w:t>Carretera perdida</w:t>
      </w:r>
      <w:r w:rsidRPr="00DA4B7E">
        <w:rPr>
          <w:rFonts w:ascii="Verdana" w:hAnsi="Verdana"/>
          <w:bCs/>
          <w:lang w:val="es-ES"/>
        </w:rPr>
        <w:t xml:space="preserve">, seguido de </w:t>
      </w:r>
      <w:r w:rsidRPr="00DA4B7E">
        <w:rPr>
          <w:rFonts w:ascii="Verdana" w:hAnsi="Verdana"/>
          <w:bCs/>
          <w:i/>
          <w:iCs/>
          <w:lang w:val="es-ES"/>
        </w:rPr>
        <w:t>El hotel del millón de dólares</w:t>
      </w:r>
      <w:r w:rsidRPr="00DA4B7E">
        <w:rPr>
          <w:rFonts w:ascii="Verdana" w:hAnsi="Verdana"/>
          <w:bCs/>
          <w:lang w:val="es-ES"/>
        </w:rPr>
        <w:t xml:space="preserve">, protagonizada por Mel Gibson que produjo junto a Bono (U2). Su colaboración con Wim Wenders le valió una nominación al Oscar® por el enorme éxito de </w:t>
      </w:r>
      <w:r w:rsidRPr="00DA4B7E">
        <w:rPr>
          <w:rFonts w:ascii="Verdana" w:hAnsi="Verdana"/>
          <w:bCs/>
          <w:i/>
          <w:iCs/>
          <w:lang w:val="es-ES"/>
        </w:rPr>
        <w:t xml:space="preserve">The Buena Vista Social Club </w:t>
      </w:r>
      <w:r w:rsidRPr="00DA4B7E">
        <w:rPr>
          <w:rFonts w:ascii="Verdana" w:hAnsi="Verdana"/>
          <w:bCs/>
          <w:lang w:val="es-ES"/>
        </w:rPr>
        <w:t>y una nominación al Grammy para el video musical</w:t>
      </w:r>
      <w:r w:rsidR="00DA4B7E">
        <w:rPr>
          <w:rFonts w:ascii="Verdana" w:hAnsi="Verdana"/>
          <w:bCs/>
          <w:lang w:val="es-ES"/>
        </w:rPr>
        <w:t xml:space="preserve"> </w:t>
      </w:r>
      <w:r w:rsidRPr="00DA4B7E">
        <w:rPr>
          <w:rFonts w:ascii="Verdana" w:hAnsi="Verdana"/>
          <w:bCs/>
          <w:i/>
          <w:iCs/>
          <w:lang w:val="es-ES"/>
        </w:rPr>
        <w:t>Teatro</w:t>
      </w:r>
      <w:r w:rsidRPr="00DA4B7E">
        <w:rPr>
          <w:rFonts w:ascii="Verdana" w:hAnsi="Verdana"/>
          <w:bCs/>
          <w:lang w:val="es-ES"/>
        </w:rPr>
        <w:t>.  </w:t>
      </w:r>
    </w:p>
    <w:p w14:paraId="20541AF8"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En 2002, produjo el éxito de taquilla de Gurinder Chadha, </w:t>
      </w:r>
      <w:r w:rsidRPr="00DA4B7E">
        <w:rPr>
          <w:rFonts w:ascii="Verdana" w:hAnsi="Verdana"/>
          <w:bCs/>
          <w:i/>
          <w:iCs/>
          <w:lang w:val="es-ES"/>
        </w:rPr>
        <w:t>Quiero ser como Beckham</w:t>
      </w:r>
      <w:r w:rsidRPr="00DA4B7E">
        <w:rPr>
          <w:rFonts w:ascii="Verdana" w:hAnsi="Verdana"/>
          <w:bCs/>
          <w:lang w:val="es-ES"/>
        </w:rPr>
        <w:t xml:space="preserve">, obteniendo nominaciones a los Globos de Oro® y a los BAFTA. Siguió colaborando con Chadha en los éxitos de la taquilla interculturales </w:t>
      </w:r>
      <w:r w:rsidRPr="00DA4B7E">
        <w:rPr>
          <w:rFonts w:ascii="Verdana" w:hAnsi="Verdana"/>
          <w:bCs/>
          <w:i/>
          <w:iCs/>
          <w:lang w:val="es-ES"/>
        </w:rPr>
        <w:t xml:space="preserve">Bodas y Prejuicios </w:t>
      </w:r>
      <w:r w:rsidRPr="00DA4B7E">
        <w:rPr>
          <w:rFonts w:ascii="Verdana" w:hAnsi="Verdana"/>
          <w:bCs/>
          <w:lang w:val="es-ES"/>
        </w:rPr>
        <w:t xml:space="preserve">y </w:t>
      </w:r>
      <w:r w:rsidRPr="00DA4B7E">
        <w:rPr>
          <w:rFonts w:ascii="Verdana" w:hAnsi="Verdana"/>
          <w:bCs/>
          <w:i/>
          <w:iCs/>
          <w:lang w:val="es-ES"/>
        </w:rPr>
        <w:t>Los secretos de la pasión.</w:t>
      </w:r>
    </w:p>
    <w:p w14:paraId="559B4D52"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lastRenderedPageBreak/>
        <w:t xml:space="preserve">Otras de sus películas más notables son </w:t>
      </w:r>
      <w:r w:rsidR="00EF406F" w:rsidRPr="00DA4B7E">
        <w:rPr>
          <w:rFonts w:ascii="Verdana" w:hAnsi="Verdana"/>
          <w:bCs/>
          <w:lang w:val="es-ES"/>
        </w:rPr>
        <w:t xml:space="preserve">el </w:t>
      </w:r>
      <w:r w:rsidRPr="00DA4B7E">
        <w:rPr>
          <w:rFonts w:ascii="Verdana" w:hAnsi="Verdana"/>
          <w:bCs/>
          <w:lang w:val="es-ES"/>
        </w:rPr>
        <w:t xml:space="preserve">thriller </w:t>
      </w:r>
      <w:r w:rsidRPr="00DA4B7E">
        <w:rPr>
          <w:rFonts w:ascii="Verdana" w:hAnsi="Verdana"/>
          <w:bCs/>
          <w:i/>
          <w:iCs/>
          <w:lang w:val="es-ES"/>
        </w:rPr>
        <w:t xml:space="preserve">The Walker, </w:t>
      </w:r>
      <w:r w:rsidRPr="00DA4B7E">
        <w:rPr>
          <w:rFonts w:ascii="Verdana" w:hAnsi="Verdana"/>
          <w:bCs/>
          <w:lang w:val="es-ES"/>
        </w:rPr>
        <w:t xml:space="preserve">de Paul Schrader; </w:t>
      </w:r>
      <w:r w:rsidRPr="00DA4B7E">
        <w:rPr>
          <w:rFonts w:ascii="Verdana" w:hAnsi="Verdana"/>
          <w:bCs/>
          <w:i/>
          <w:iCs/>
          <w:lang w:val="es-ES"/>
        </w:rPr>
        <w:t>El final de la violencia</w:t>
      </w:r>
      <w:r w:rsidRPr="00DA4B7E">
        <w:rPr>
          <w:rFonts w:ascii="Verdana" w:hAnsi="Verdana"/>
          <w:bCs/>
          <w:lang w:val="es-ES"/>
        </w:rPr>
        <w:t xml:space="preserve">, de Wim Wender y </w:t>
      </w:r>
      <w:r w:rsidRPr="00DA4B7E">
        <w:rPr>
          <w:rFonts w:ascii="Verdana" w:hAnsi="Verdana"/>
          <w:bCs/>
          <w:i/>
          <w:iCs/>
          <w:lang w:val="es-ES"/>
        </w:rPr>
        <w:t xml:space="preserve">Colgados en Los Ángeles </w:t>
      </w:r>
      <w:r w:rsidRPr="00DA4B7E">
        <w:rPr>
          <w:rFonts w:ascii="Verdana" w:hAnsi="Verdana"/>
          <w:bCs/>
          <w:lang w:val="es-ES"/>
        </w:rPr>
        <w:t>de Mika Kaurismaki.</w:t>
      </w:r>
    </w:p>
    <w:p w14:paraId="41F22997"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Además de trabajar con cineastas de autor, Nayar ha dado </w:t>
      </w:r>
      <w:r w:rsidR="00EF406F" w:rsidRPr="00DA4B7E">
        <w:rPr>
          <w:rFonts w:ascii="Verdana" w:hAnsi="Verdana"/>
          <w:bCs/>
          <w:lang w:val="es-ES"/>
        </w:rPr>
        <w:t xml:space="preserve">su primera oportunidad </w:t>
      </w:r>
      <w:r w:rsidRPr="00DA4B7E">
        <w:rPr>
          <w:rFonts w:ascii="Verdana" w:hAnsi="Verdana"/>
          <w:bCs/>
          <w:lang w:val="es-ES"/>
        </w:rPr>
        <w:t xml:space="preserve">a muchos directores, como </w:t>
      </w:r>
      <w:r w:rsidRPr="00DA4B7E">
        <w:rPr>
          <w:rFonts w:ascii="Verdana" w:hAnsi="Verdana"/>
          <w:bCs/>
          <w:i/>
          <w:iCs/>
          <w:lang w:val="es-ES"/>
        </w:rPr>
        <w:t xml:space="preserve">7-teen Sips </w:t>
      </w:r>
      <w:r w:rsidRPr="00DA4B7E">
        <w:rPr>
          <w:rFonts w:ascii="Verdana" w:hAnsi="Verdana"/>
          <w:bCs/>
          <w:lang w:val="es-ES"/>
        </w:rPr>
        <w:t xml:space="preserve">de Stephen Berra; </w:t>
      </w:r>
      <w:r w:rsidRPr="00DA4B7E">
        <w:rPr>
          <w:rFonts w:ascii="Verdana" w:hAnsi="Verdana"/>
          <w:bCs/>
          <w:i/>
          <w:iCs/>
          <w:lang w:val="es-ES"/>
        </w:rPr>
        <w:t xml:space="preserve">Harlem Aria </w:t>
      </w:r>
      <w:r w:rsidRPr="00DA4B7E">
        <w:rPr>
          <w:rFonts w:ascii="Verdana" w:hAnsi="Verdana"/>
          <w:bCs/>
          <w:lang w:val="es-ES"/>
        </w:rPr>
        <w:t xml:space="preserve">de Bill Jennings; el debut como director de Matt Dillion, </w:t>
      </w:r>
      <w:r w:rsidRPr="00DA4B7E">
        <w:rPr>
          <w:rFonts w:ascii="Verdana" w:hAnsi="Verdana"/>
          <w:bCs/>
          <w:i/>
          <w:iCs/>
          <w:lang w:val="es-ES"/>
        </w:rPr>
        <w:t>La</w:t>
      </w:r>
      <w:r w:rsidRPr="00DA4B7E">
        <w:rPr>
          <w:rFonts w:ascii="Verdana" w:hAnsi="Verdana"/>
          <w:bCs/>
          <w:lang w:val="es-ES"/>
        </w:rPr>
        <w:t xml:space="preserve"> </w:t>
      </w:r>
      <w:r w:rsidRPr="00DA4B7E">
        <w:rPr>
          <w:rFonts w:ascii="Verdana" w:hAnsi="Verdana"/>
          <w:bCs/>
          <w:i/>
          <w:iCs/>
          <w:lang w:val="es-ES"/>
        </w:rPr>
        <w:t>ciudad de los fantasmas</w:t>
      </w:r>
      <w:r w:rsidRPr="00DA4B7E">
        <w:rPr>
          <w:rFonts w:ascii="Verdana" w:hAnsi="Verdana"/>
          <w:bCs/>
          <w:lang w:val="es-ES"/>
        </w:rPr>
        <w:t xml:space="preserve">; </w:t>
      </w:r>
      <w:r w:rsidRPr="00DA4B7E">
        <w:rPr>
          <w:rFonts w:ascii="Verdana" w:hAnsi="Verdana"/>
          <w:bCs/>
          <w:i/>
          <w:iCs/>
          <w:lang w:val="es-ES"/>
        </w:rPr>
        <w:t xml:space="preserve">Swinging with the Finkels y Hogar de acogida, </w:t>
      </w:r>
      <w:r w:rsidRPr="00DA4B7E">
        <w:rPr>
          <w:rFonts w:ascii="Verdana" w:hAnsi="Verdana"/>
          <w:bCs/>
          <w:lang w:val="es-ES"/>
        </w:rPr>
        <w:t xml:space="preserve">de Jonathan Newman; </w:t>
      </w:r>
      <w:r w:rsidRPr="00DA4B7E">
        <w:rPr>
          <w:rFonts w:ascii="Verdana" w:hAnsi="Verdana"/>
          <w:bCs/>
          <w:i/>
          <w:iCs/>
          <w:lang w:val="es-ES"/>
        </w:rPr>
        <w:t xml:space="preserve">Bhopal Express </w:t>
      </w:r>
      <w:r w:rsidRPr="00DA4B7E">
        <w:rPr>
          <w:rFonts w:ascii="Verdana" w:hAnsi="Verdana"/>
          <w:bCs/>
          <w:lang w:val="es-ES"/>
        </w:rPr>
        <w:t xml:space="preserve">y </w:t>
      </w:r>
      <w:r w:rsidRPr="00DA4B7E">
        <w:rPr>
          <w:rFonts w:ascii="Verdana" w:hAnsi="Verdana"/>
          <w:bCs/>
          <w:i/>
          <w:iCs/>
          <w:lang w:val="es-ES"/>
        </w:rPr>
        <w:t>Broken Thread</w:t>
      </w:r>
      <w:r w:rsidRPr="00DA4B7E">
        <w:rPr>
          <w:rFonts w:ascii="Verdana" w:hAnsi="Verdana"/>
          <w:bCs/>
          <w:lang w:val="es-ES"/>
        </w:rPr>
        <w:t xml:space="preserve">, de Mahesh Mathai; el debut como director de Eli Craig, </w:t>
      </w:r>
      <w:r w:rsidRPr="00DA4B7E">
        <w:rPr>
          <w:rFonts w:ascii="Verdana" w:hAnsi="Verdana"/>
          <w:bCs/>
          <w:i/>
          <w:iCs/>
          <w:lang w:val="es-ES"/>
        </w:rPr>
        <w:t xml:space="preserve">Tucker &amp; Dale contra el mal, </w:t>
      </w:r>
      <w:r w:rsidRPr="00DA4B7E">
        <w:rPr>
          <w:rFonts w:ascii="Verdana" w:hAnsi="Verdana"/>
          <w:bCs/>
          <w:lang w:val="es-ES"/>
        </w:rPr>
        <w:t>que ganó el Premio del Público en el festival SXSW.</w:t>
      </w:r>
    </w:p>
    <w:p w14:paraId="023267CA"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Nayar trabaja actualmente con Reliance Entertainment como productor ejecutivo. A </w:t>
      </w:r>
      <w:r w:rsidRPr="00DA4B7E">
        <w:rPr>
          <w:rFonts w:ascii="Verdana" w:hAnsi="Verdana"/>
          <w:bCs/>
          <w:i/>
          <w:iCs/>
          <w:lang w:val="es-ES"/>
        </w:rPr>
        <w:t xml:space="preserve">Jesus Henry Christ, </w:t>
      </w:r>
      <w:r w:rsidRPr="00DA4B7E">
        <w:rPr>
          <w:rFonts w:ascii="Verdana" w:hAnsi="Verdana"/>
          <w:bCs/>
          <w:lang w:val="es-ES"/>
        </w:rPr>
        <w:t xml:space="preserve">la primera película fruto de esta colaboración le siguió </w:t>
      </w:r>
      <w:r w:rsidRPr="00DA4B7E">
        <w:rPr>
          <w:rFonts w:ascii="Verdana" w:hAnsi="Verdana"/>
          <w:bCs/>
          <w:i/>
          <w:iCs/>
          <w:lang w:val="es-ES"/>
        </w:rPr>
        <w:t xml:space="preserve">Safe </w:t>
      </w:r>
      <w:r w:rsidRPr="00DA4B7E">
        <w:rPr>
          <w:rFonts w:ascii="Verdana" w:hAnsi="Verdana"/>
          <w:bCs/>
          <w:lang w:val="es-ES"/>
        </w:rPr>
        <w:t xml:space="preserve">(protagonizada por Jason Statham). Las siguientes películas de esta colaboración son </w:t>
      </w:r>
      <w:r w:rsidRPr="00DA4B7E">
        <w:rPr>
          <w:rFonts w:ascii="Verdana" w:hAnsi="Verdana"/>
          <w:bCs/>
          <w:i/>
          <w:iCs/>
          <w:lang w:val="es-ES"/>
        </w:rPr>
        <w:t xml:space="preserve">Dredd 3-D </w:t>
      </w:r>
      <w:r w:rsidRPr="00DA4B7E">
        <w:rPr>
          <w:rFonts w:ascii="Verdana" w:hAnsi="Verdana"/>
          <w:bCs/>
          <w:lang w:val="es-ES"/>
        </w:rPr>
        <w:t>(protagonizada por Karl Urban),</w:t>
      </w:r>
      <w:r w:rsidRPr="00DA4B7E">
        <w:rPr>
          <w:rFonts w:ascii="Verdana" w:hAnsi="Verdana"/>
          <w:bCs/>
          <w:i/>
          <w:iCs/>
          <w:lang w:val="es-ES"/>
        </w:rPr>
        <w:t xml:space="preserve"> Paranormal movie </w:t>
      </w:r>
      <w:r w:rsidRPr="00DA4B7E">
        <w:rPr>
          <w:rFonts w:ascii="Verdana" w:hAnsi="Verdana"/>
          <w:bCs/>
          <w:lang w:val="es-ES"/>
        </w:rPr>
        <w:t>(protagonizada por Marlon Wayans),</w:t>
      </w:r>
      <w:r w:rsidR="00D70D63" w:rsidRPr="00DA4B7E">
        <w:rPr>
          <w:rFonts w:ascii="Verdana" w:hAnsi="Verdana"/>
          <w:bCs/>
          <w:lang w:val="es-ES"/>
        </w:rPr>
        <w:t xml:space="preserve"> </w:t>
      </w:r>
      <w:r w:rsidRPr="00DA4B7E">
        <w:rPr>
          <w:rFonts w:ascii="Verdana" w:hAnsi="Verdana"/>
          <w:bCs/>
          <w:i/>
          <w:iCs/>
          <w:lang w:val="es-ES"/>
        </w:rPr>
        <w:t xml:space="preserve">Una bala en la cabeza </w:t>
      </w:r>
      <w:r w:rsidRPr="00DA4B7E">
        <w:rPr>
          <w:rFonts w:ascii="Verdana" w:hAnsi="Verdana"/>
          <w:bCs/>
          <w:lang w:val="es-ES"/>
        </w:rPr>
        <w:t xml:space="preserve">(protagonizada por Sylvester Stallone), </w:t>
      </w:r>
      <w:r w:rsidRPr="00DA4B7E">
        <w:rPr>
          <w:rFonts w:ascii="Verdana" w:hAnsi="Verdana"/>
          <w:bCs/>
          <w:i/>
          <w:iCs/>
          <w:lang w:val="es-ES"/>
        </w:rPr>
        <w:t xml:space="preserve">Dead Man Down (La venganza del hombre muerto) </w:t>
      </w:r>
      <w:r w:rsidRPr="00DA4B7E">
        <w:rPr>
          <w:rFonts w:ascii="Verdana" w:hAnsi="Verdana"/>
          <w:bCs/>
          <w:lang w:val="es-ES"/>
        </w:rPr>
        <w:t xml:space="preserve">(protagonizada por Colin Farrell, Noomi Rapace), y </w:t>
      </w:r>
      <w:r w:rsidRPr="00DA4B7E">
        <w:rPr>
          <w:rFonts w:ascii="Verdana" w:hAnsi="Verdana"/>
          <w:bCs/>
          <w:i/>
          <w:iCs/>
          <w:lang w:val="es-ES"/>
        </w:rPr>
        <w:t xml:space="preserve">Redención </w:t>
      </w:r>
      <w:r w:rsidRPr="00DA4B7E">
        <w:rPr>
          <w:rFonts w:ascii="Verdana" w:hAnsi="Verdana"/>
          <w:bCs/>
          <w:lang w:val="es-ES"/>
        </w:rPr>
        <w:t xml:space="preserve">(protagonizada por Jason Statham). Bajo este mismo sello, Nayar, fue productor de </w:t>
      </w:r>
      <w:r w:rsidRPr="00DA4B7E">
        <w:rPr>
          <w:rFonts w:ascii="Verdana" w:hAnsi="Verdana"/>
          <w:bCs/>
          <w:i/>
          <w:iCs/>
          <w:lang w:val="es-ES"/>
        </w:rPr>
        <w:t>Caminando entre dinosaurios 3-D</w:t>
      </w:r>
      <w:r w:rsidRPr="00DA4B7E">
        <w:rPr>
          <w:rFonts w:ascii="Verdana" w:hAnsi="Verdana"/>
          <w:bCs/>
          <w:lang w:val="es-ES"/>
        </w:rPr>
        <w:t>,</w:t>
      </w:r>
      <w:r w:rsidRPr="00DA4B7E">
        <w:rPr>
          <w:rFonts w:ascii="Verdana" w:hAnsi="Verdana"/>
          <w:bCs/>
          <w:i/>
          <w:iCs/>
          <w:lang w:val="es-ES"/>
        </w:rPr>
        <w:t xml:space="preserve"> El poder del dinero </w:t>
      </w:r>
      <w:r w:rsidRPr="00DA4B7E">
        <w:rPr>
          <w:rFonts w:ascii="Verdana" w:hAnsi="Verdana"/>
          <w:bCs/>
          <w:lang w:val="es-ES"/>
        </w:rPr>
        <w:t xml:space="preserve">(protagonizada por Gary Oldman y Harrison Ford), </w:t>
      </w:r>
      <w:r w:rsidRPr="00DA4B7E">
        <w:rPr>
          <w:rFonts w:ascii="Verdana" w:hAnsi="Verdana"/>
          <w:bCs/>
          <w:i/>
          <w:iCs/>
          <w:lang w:val="es-ES"/>
        </w:rPr>
        <w:t>Vampire Academy</w:t>
      </w:r>
      <w:r w:rsidRPr="00DA4B7E">
        <w:rPr>
          <w:rFonts w:ascii="Verdana" w:hAnsi="Verdana"/>
          <w:bCs/>
          <w:lang w:val="es-ES"/>
        </w:rPr>
        <w:t>, (protagonizada por Zoey Deutch y Lucy Fry).</w:t>
      </w:r>
    </w:p>
    <w:p w14:paraId="62C4735E"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También ha tenido una notable carrera como productor de televisión produciendo la serie </w:t>
      </w:r>
      <w:r w:rsidRPr="00DA4B7E">
        <w:rPr>
          <w:rFonts w:ascii="Verdana" w:hAnsi="Verdana"/>
          <w:bCs/>
          <w:i/>
          <w:iCs/>
          <w:lang w:val="es-ES"/>
        </w:rPr>
        <w:t>On The Air</w:t>
      </w:r>
      <w:r w:rsidRPr="00DA4B7E">
        <w:rPr>
          <w:rFonts w:ascii="Verdana" w:hAnsi="Verdana"/>
          <w:bCs/>
          <w:lang w:val="es-ES"/>
        </w:rPr>
        <w:t xml:space="preserve"> para ABC; </w:t>
      </w:r>
      <w:r w:rsidRPr="00DA4B7E">
        <w:rPr>
          <w:rFonts w:ascii="Verdana" w:hAnsi="Verdana"/>
          <w:bCs/>
          <w:i/>
          <w:iCs/>
          <w:lang w:val="es-ES"/>
        </w:rPr>
        <w:t xml:space="preserve">Hotel Malibu </w:t>
      </w:r>
      <w:r w:rsidR="00D70D63" w:rsidRPr="00DA4B7E">
        <w:rPr>
          <w:rFonts w:ascii="Verdana" w:hAnsi="Verdana"/>
          <w:bCs/>
          <w:lang w:val="es-ES"/>
        </w:rPr>
        <w:t>y</w:t>
      </w:r>
      <w:r w:rsidRPr="00DA4B7E">
        <w:rPr>
          <w:rFonts w:ascii="Verdana" w:hAnsi="Verdana"/>
          <w:bCs/>
          <w:lang w:val="es-ES"/>
        </w:rPr>
        <w:t xml:space="preserve"> </w:t>
      </w:r>
      <w:r w:rsidRPr="00DA4B7E">
        <w:rPr>
          <w:rFonts w:ascii="Verdana" w:hAnsi="Verdana"/>
          <w:bCs/>
          <w:i/>
          <w:iCs/>
          <w:lang w:val="es-ES"/>
        </w:rPr>
        <w:t>S</w:t>
      </w:r>
      <w:r w:rsidR="00D70D63" w:rsidRPr="00DA4B7E">
        <w:rPr>
          <w:rFonts w:ascii="Verdana" w:hAnsi="Verdana"/>
          <w:bCs/>
          <w:i/>
          <w:iCs/>
          <w:lang w:val="es-ES"/>
        </w:rPr>
        <w:t xml:space="preserve">econd </w:t>
      </w:r>
      <w:r w:rsidR="00D70D63" w:rsidRPr="00DA4B7E">
        <w:rPr>
          <w:rFonts w:ascii="Verdana" w:hAnsi="Verdana"/>
          <w:bCs/>
          <w:i/>
          <w:iCs/>
          <w:lang w:val="es-ES"/>
        </w:rPr>
        <w:lastRenderedPageBreak/>
        <w:t>Chances</w:t>
      </w:r>
      <w:r w:rsidRPr="00DA4B7E">
        <w:rPr>
          <w:rFonts w:ascii="Verdana" w:hAnsi="Verdana"/>
          <w:bCs/>
          <w:i/>
          <w:iCs/>
          <w:lang w:val="es-ES"/>
        </w:rPr>
        <w:t xml:space="preserve">, </w:t>
      </w:r>
      <w:r w:rsidRPr="00DA4B7E">
        <w:rPr>
          <w:rFonts w:ascii="Verdana" w:hAnsi="Verdana"/>
          <w:bCs/>
          <w:lang w:val="es-ES"/>
        </w:rPr>
        <w:t xml:space="preserve">para CBS; </w:t>
      </w:r>
      <w:r w:rsidRPr="00DA4B7E">
        <w:rPr>
          <w:rFonts w:ascii="Verdana" w:hAnsi="Verdana"/>
          <w:bCs/>
          <w:i/>
          <w:iCs/>
          <w:lang w:val="es-ES"/>
        </w:rPr>
        <w:t xml:space="preserve">White Dwarf </w:t>
      </w:r>
      <w:r w:rsidRPr="00DA4B7E">
        <w:rPr>
          <w:rFonts w:ascii="Verdana" w:hAnsi="Verdana"/>
          <w:bCs/>
          <w:lang w:val="es-ES"/>
        </w:rPr>
        <w:t xml:space="preserve">para Fox, </w:t>
      </w:r>
      <w:r w:rsidRPr="00DA4B7E">
        <w:rPr>
          <w:rFonts w:ascii="Verdana" w:hAnsi="Verdana"/>
          <w:bCs/>
          <w:i/>
          <w:iCs/>
          <w:lang w:val="es-ES"/>
        </w:rPr>
        <w:t xml:space="preserve">Hotel Room </w:t>
      </w:r>
      <w:r w:rsidRPr="00DA4B7E">
        <w:rPr>
          <w:rFonts w:ascii="Verdana" w:hAnsi="Verdana"/>
          <w:bCs/>
          <w:lang w:val="es-ES"/>
        </w:rPr>
        <w:t xml:space="preserve">para HBO y </w:t>
      </w:r>
      <w:r w:rsidRPr="00DA4B7E">
        <w:rPr>
          <w:rFonts w:ascii="Verdana" w:hAnsi="Verdana"/>
          <w:bCs/>
          <w:i/>
          <w:iCs/>
          <w:lang w:val="es-ES"/>
        </w:rPr>
        <w:t xml:space="preserve">Sense 8 </w:t>
      </w:r>
      <w:r w:rsidRPr="00DA4B7E">
        <w:rPr>
          <w:rFonts w:ascii="Verdana" w:hAnsi="Verdana"/>
          <w:bCs/>
          <w:lang w:val="es-ES"/>
        </w:rPr>
        <w:t xml:space="preserve">para Netflix dirigida por Andy y Lana Wachowski. </w:t>
      </w:r>
    </w:p>
    <w:p w14:paraId="258AC5D4"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Nayar cofundó India Take One Productions, una compañía de servicios de producción con sede en Los Ángeles e India. Algunas de las películas más famosas que han producido son </w:t>
      </w:r>
      <w:r w:rsidRPr="00DA4B7E">
        <w:rPr>
          <w:rFonts w:ascii="Verdana" w:hAnsi="Verdana"/>
          <w:bCs/>
          <w:i/>
          <w:iCs/>
          <w:lang w:val="es-ES"/>
        </w:rPr>
        <w:t>Holy Smoke</w:t>
      </w:r>
      <w:r w:rsidRPr="00DA4B7E">
        <w:rPr>
          <w:rFonts w:ascii="Verdana" w:hAnsi="Verdana"/>
          <w:bCs/>
          <w:lang w:val="es-ES"/>
        </w:rPr>
        <w:t>; </w:t>
      </w:r>
      <w:r w:rsidRPr="00DA4B7E">
        <w:rPr>
          <w:rFonts w:ascii="Verdana" w:hAnsi="Verdana"/>
          <w:bCs/>
          <w:i/>
          <w:iCs/>
          <w:lang w:val="es-ES"/>
        </w:rPr>
        <w:t>Alexander</w:t>
      </w:r>
      <w:r w:rsidRPr="00DA4B7E">
        <w:rPr>
          <w:rFonts w:ascii="Verdana" w:hAnsi="Verdana"/>
          <w:bCs/>
          <w:lang w:val="es-ES"/>
        </w:rPr>
        <w:t>; </w:t>
      </w:r>
      <w:r w:rsidRPr="00DA4B7E">
        <w:rPr>
          <w:rFonts w:ascii="Verdana" w:hAnsi="Verdana"/>
          <w:bCs/>
          <w:i/>
          <w:iCs/>
          <w:lang w:val="es-ES"/>
        </w:rPr>
        <w:t>Slumdog Millionaire</w:t>
      </w:r>
      <w:r w:rsidRPr="00DA4B7E">
        <w:rPr>
          <w:rFonts w:ascii="Verdana" w:hAnsi="Verdana"/>
          <w:bCs/>
          <w:lang w:val="es-ES"/>
        </w:rPr>
        <w:t>; </w:t>
      </w:r>
      <w:r w:rsidRPr="00DA4B7E">
        <w:rPr>
          <w:rFonts w:ascii="Verdana" w:hAnsi="Verdana"/>
          <w:bCs/>
          <w:i/>
          <w:iCs/>
          <w:lang w:val="es-ES"/>
        </w:rPr>
        <w:t>Come, reza, ama</w:t>
      </w:r>
      <w:r w:rsidRPr="00DA4B7E">
        <w:rPr>
          <w:rFonts w:ascii="Verdana" w:hAnsi="Verdana"/>
          <w:bCs/>
          <w:lang w:val="es-ES"/>
        </w:rPr>
        <w:t xml:space="preserve">; </w:t>
      </w:r>
      <w:r w:rsidRPr="00DA4B7E">
        <w:rPr>
          <w:rFonts w:ascii="Verdana" w:hAnsi="Verdana"/>
          <w:bCs/>
          <w:i/>
          <w:iCs/>
          <w:lang w:val="es-ES"/>
        </w:rPr>
        <w:t>Misión imposible: Protocolo Fantasma (Misión imposible IV)</w:t>
      </w:r>
      <w:r w:rsidRPr="00DA4B7E">
        <w:rPr>
          <w:rFonts w:ascii="Verdana" w:hAnsi="Verdana"/>
          <w:bCs/>
          <w:lang w:val="es-ES"/>
        </w:rPr>
        <w:t>; </w:t>
      </w:r>
      <w:r w:rsidRPr="00DA4B7E">
        <w:rPr>
          <w:rFonts w:ascii="Verdana" w:hAnsi="Verdana"/>
          <w:bCs/>
          <w:i/>
          <w:iCs/>
          <w:lang w:val="es-ES"/>
        </w:rPr>
        <w:t>Looking for Comedy in Muslim World</w:t>
      </w:r>
      <w:r w:rsidRPr="00DA4B7E">
        <w:rPr>
          <w:rFonts w:ascii="Verdana" w:hAnsi="Verdana"/>
          <w:bCs/>
          <w:lang w:val="es-ES"/>
        </w:rPr>
        <w:t>; </w:t>
      </w:r>
      <w:r w:rsidRPr="00DA4B7E">
        <w:rPr>
          <w:rFonts w:ascii="Verdana" w:hAnsi="Verdana"/>
          <w:bCs/>
          <w:i/>
          <w:iCs/>
          <w:lang w:val="es-ES"/>
        </w:rPr>
        <w:t>La vida de Pi</w:t>
      </w:r>
      <w:r w:rsidRPr="00DA4B7E">
        <w:rPr>
          <w:rFonts w:ascii="Verdana" w:hAnsi="Verdana"/>
          <w:bCs/>
          <w:lang w:val="es-ES"/>
        </w:rPr>
        <w:t>; </w:t>
      </w:r>
      <w:r w:rsidRPr="00DA4B7E">
        <w:rPr>
          <w:rFonts w:ascii="Verdana" w:hAnsi="Verdana"/>
          <w:bCs/>
          <w:i/>
          <w:iCs/>
          <w:lang w:val="es-ES"/>
        </w:rPr>
        <w:t>La noche más oscura (Zero Dark Thirty)</w:t>
      </w:r>
      <w:r w:rsidRPr="00DA4B7E">
        <w:rPr>
          <w:rFonts w:ascii="Verdana" w:hAnsi="Verdana"/>
          <w:bCs/>
          <w:lang w:val="es-ES"/>
        </w:rPr>
        <w:t>; </w:t>
      </w:r>
      <w:r w:rsidRPr="00DA4B7E">
        <w:rPr>
          <w:rFonts w:ascii="Verdana" w:hAnsi="Verdana"/>
          <w:bCs/>
          <w:i/>
          <w:iCs/>
          <w:lang w:val="es-ES"/>
        </w:rPr>
        <w:t>El chico del millón de dólares</w:t>
      </w:r>
      <w:r w:rsidRPr="00DA4B7E">
        <w:rPr>
          <w:rFonts w:ascii="Verdana" w:hAnsi="Verdana"/>
          <w:bCs/>
          <w:lang w:val="es-ES"/>
        </w:rPr>
        <w:t xml:space="preserve">; y </w:t>
      </w:r>
      <w:r w:rsidRPr="00DA4B7E">
        <w:rPr>
          <w:rFonts w:ascii="Verdana" w:hAnsi="Verdana"/>
          <w:bCs/>
          <w:i/>
          <w:iCs/>
          <w:lang w:val="es-ES"/>
        </w:rPr>
        <w:t xml:space="preserve">El exótico Hotel Marigold 1 y 2  </w:t>
      </w:r>
      <w:r w:rsidRPr="00DA4B7E">
        <w:rPr>
          <w:rFonts w:ascii="Verdana" w:hAnsi="Verdana"/>
          <w:bCs/>
          <w:lang w:val="es-ES"/>
        </w:rPr>
        <w:t>y</w:t>
      </w:r>
      <w:r w:rsidRPr="00DA4B7E">
        <w:rPr>
          <w:rFonts w:ascii="Verdana" w:hAnsi="Verdana"/>
          <w:bCs/>
          <w:i/>
          <w:iCs/>
          <w:lang w:val="es-ES"/>
        </w:rPr>
        <w:t xml:space="preserve"> Lion. </w:t>
      </w:r>
    </w:p>
    <w:p w14:paraId="57D416FA"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 xml:space="preserve">En 2014, lanzó Riverstone Pictures, una nueva compañía de producción y financiación de películas con sede en Londres, junto con Nik Bower que </w:t>
      </w:r>
      <w:r w:rsidR="000F428E" w:rsidRPr="00DA4B7E">
        <w:rPr>
          <w:rFonts w:ascii="Verdana" w:hAnsi="Verdana"/>
          <w:bCs/>
          <w:lang w:val="es-ES"/>
        </w:rPr>
        <w:t>venía de</w:t>
      </w:r>
      <w:r w:rsidRPr="00DA4B7E">
        <w:rPr>
          <w:rFonts w:ascii="Verdana" w:hAnsi="Verdana"/>
          <w:bCs/>
          <w:lang w:val="es-ES"/>
        </w:rPr>
        <w:t xml:space="preserve"> Ingenious Media. Su primer proyecto,</w:t>
      </w:r>
      <w:r w:rsidRPr="00DA4B7E">
        <w:rPr>
          <w:rFonts w:ascii="Verdana" w:hAnsi="Verdana"/>
          <w:bCs/>
          <w:i/>
          <w:iCs/>
          <w:lang w:val="es-ES"/>
        </w:rPr>
        <w:t xml:space="preserve"> El editor de libros </w:t>
      </w:r>
      <w:r w:rsidRPr="00DA4B7E">
        <w:rPr>
          <w:rFonts w:ascii="Verdana" w:hAnsi="Verdana"/>
          <w:bCs/>
          <w:lang w:val="es-ES"/>
        </w:rPr>
        <w:t xml:space="preserve">(protagonizada por Colin Firth y Nicole Kidman) se estrenó en el Festival de Berlín. Este año, la compañía también produjo </w:t>
      </w:r>
      <w:r w:rsidRPr="00DA4B7E">
        <w:rPr>
          <w:rFonts w:ascii="Verdana" w:hAnsi="Verdana"/>
          <w:bCs/>
          <w:i/>
          <w:iCs/>
          <w:lang w:val="es-ES"/>
        </w:rPr>
        <w:t xml:space="preserve">Final Portrait </w:t>
      </w:r>
      <w:r w:rsidRPr="00DA4B7E">
        <w:rPr>
          <w:rFonts w:ascii="Verdana" w:hAnsi="Verdana"/>
          <w:bCs/>
          <w:lang w:val="es-ES"/>
        </w:rPr>
        <w:t xml:space="preserve">dirigida por Stanley Tucci (protagonizada por Armie Hammer y Geoffrey Rush); </w:t>
      </w:r>
      <w:r w:rsidRPr="00DA4B7E">
        <w:rPr>
          <w:rFonts w:ascii="Verdana" w:hAnsi="Verdana"/>
          <w:bCs/>
          <w:i/>
          <w:iCs/>
          <w:lang w:val="es-ES"/>
        </w:rPr>
        <w:t xml:space="preserve">Noche de venganza </w:t>
      </w:r>
      <w:r w:rsidRPr="00DA4B7E">
        <w:rPr>
          <w:rFonts w:ascii="Verdana" w:hAnsi="Verdana"/>
          <w:bCs/>
          <w:lang w:val="es-ES"/>
        </w:rPr>
        <w:t xml:space="preserve">(protagonizada por Michelle Monaghan y Dermot Mulroney); </w:t>
      </w:r>
      <w:r w:rsidRPr="00DA4B7E">
        <w:rPr>
          <w:rFonts w:ascii="Verdana" w:hAnsi="Verdana"/>
          <w:bCs/>
          <w:i/>
          <w:iCs/>
          <w:lang w:val="es-ES"/>
        </w:rPr>
        <w:t>Felt</w:t>
      </w:r>
      <w:r w:rsidRPr="00DA4B7E">
        <w:rPr>
          <w:rFonts w:ascii="Verdana" w:hAnsi="Verdana"/>
          <w:bCs/>
          <w:lang w:val="es-ES"/>
        </w:rPr>
        <w:t xml:space="preserve"> (protagonizada por Tony Goldwyn y Kate Walsh); </w:t>
      </w:r>
      <w:r w:rsidRPr="00DA4B7E">
        <w:rPr>
          <w:rFonts w:ascii="Verdana" w:hAnsi="Verdana"/>
          <w:bCs/>
          <w:i/>
          <w:iCs/>
          <w:lang w:val="es-ES"/>
        </w:rPr>
        <w:t>Wind River</w:t>
      </w:r>
      <w:r w:rsidRPr="00DA4B7E">
        <w:rPr>
          <w:rFonts w:ascii="Verdana" w:hAnsi="Verdana"/>
          <w:bCs/>
          <w:lang w:val="es-ES"/>
        </w:rPr>
        <w:t xml:space="preserve"> (protagonizada por Elizabeth Olsen y Jeremy Renner) y </w:t>
      </w:r>
      <w:r w:rsidRPr="00DA4B7E">
        <w:rPr>
          <w:rFonts w:ascii="Verdana" w:hAnsi="Verdana"/>
          <w:bCs/>
          <w:i/>
          <w:iCs/>
          <w:lang w:val="es-ES"/>
        </w:rPr>
        <w:t>Réplicas</w:t>
      </w:r>
      <w:r w:rsidRPr="00DA4B7E">
        <w:rPr>
          <w:rFonts w:ascii="Verdana" w:hAnsi="Verdana"/>
          <w:bCs/>
          <w:lang w:val="es-ES"/>
        </w:rPr>
        <w:t xml:space="preserve"> (protagonizada por Keanu Reeves). La primera película financiada y producida por Riverstone es </w:t>
      </w:r>
      <w:r w:rsidRPr="00DA4B7E">
        <w:rPr>
          <w:rFonts w:ascii="Verdana" w:hAnsi="Verdana"/>
          <w:bCs/>
          <w:i/>
          <w:iCs/>
          <w:lang w:val="es-ES"/>
        </w:rPr>
        <w:t>Show Dogs</w:t>
      </w:r>
      <w:r w:rsidRPr="00DA4B7E">
        <w:rPr>
          <w:rFonts w:ascii="Verdana" w:hAnsi="Verdana"/>
          <w:bCs/>
          <w:lang w:val="es-ES"/>
        </w:rPr>
        <w:t xml:space="preserve"> (protagonizada por Will Arnett y Natasha Lyonne). La película se está rodando actualmente en Gales y Las Vegas. Entre los futuros proyectos cabe destacar </w:t>
      </w:r>
      <w:r w:rsidRPr="00DA4B7E">
        <w:rPr>
          <w:rFonts w:ascii="Verdana" w:hAnsi="Verdana"/>
          <w:bCs/>
          <w:i/>
          <w:iCs/>
          <w:lang w:val="es-ES"/>
        </w:rPr>
        <w:t xml:space="preserve">Second Objective, </w:t>
      </w:r>
      <w:r w:rsidRPr="00DA4B7E">
        <w:rPr>
          <w:rFonts w:ascii="Verdana" w:hAnsi="Verdana"/>
          <w:bCs/>
          <w:lang w:val="es-ES"/>
        </w:rPr>
        <w:t xml:space="preserve">escrita por Mark Frost, y </w:t>
      </w:r>
      <w:r w:rsidRPr="00DA4B7E">
        <w:rPr>
          <w:rFonts w:ascii="Verdana" w:hAnsi="Verdana"/>
          <w:bCs/>
          <w:i/>
          <w:iCs/>
          <w:lang w:val="es-ES"/>
        </w:rPr>
        <w:t>Napoleon &amp; Betsy</w:t>
      </w:r>
      <w:r w:rsidRPr="00DA4B7E">
        <w:rPr>
          <w:rFonts w:ascii="Verdana" w:hAnsi="Verdana"/>
          <w:bCs/>
          <w:lang w:val="es-ES"/>
        </w:rPr>
        <w:t xml:space="preserve"> dirigida por Dearbhla Walsh.  </w:t>
      </w:r>
      <w:r w:rsidRPr="00DA4B7E">
        <w:rPr>
          <w:rFonts w:ascii="Verdana" w:hAnsi="Verdana"/>
          <w:bCs/>
          <w:lang w:val="es-ES"/>
        </w:rPr>
        <w:lastRenderedPageBreak/>
        <w:t xml:space="preserve">Otros proyectos son los largometrajes </w:t>
      </w:r>
      <w:r w:rsidRPr="00DA4B7E">
        <w:rPr>
          <w:rFonts w:ascii="Verdana" w:hAnsi="Verdana"/>
          <w:bCs/>
          <w:i/>
          <w:iCs/>
          <w:lang w:val="es-ES"/>
        </w:rPr>
        <w:t xml:space="preserve">Paladin Prophecy </w:t>
      </w:r>
      <w:r w:rsidRPr="00DA4B7E">
        <w:rPr>
          <w:rFonts w:ascii="Verdana" w:hAnsi="Verdana"/>
          <w:bCs/>
          <w:lang w:val="es-ES"/>
        </w:rPr>
        <w:t>y</w:t>
      </w:r>
      <w:r w:rsidRPr="00DA4B7E">
        <w:rPr>
          <w:rFonts w:ascii="Verdana" w:hAnsi="Verdana"/>
          <w:bCs/>
          <w:i/>
          <w:iCs/>
          <w:lang w:val="es-ES"/>
        </w:rPr>
        <w:t xml:space="preserve">Ciitizens of London, </w:t>
      </w:r>
      <w:r w:rsidRPr="00DA4B7E">
        <w:rPr>
          <w:rFonts w:ascii="Verdana" w:hAnsi="Verdana"/>
          <w:bCs/>
          <w:lang w:val="es-ES"/>
        </w:rPr>
        <w:t>todos basados en novelas que han sido bestsellers.</w:t>
      </w:r>
    </w:p>
    <w:p w14:paraId="7E82612A" w14:textId="77777777" w:rsidR="00B92B6F" w:rsidRPr="00DA4B7E" w:rsidRDefault="00B92B6F" w:rsidP="00B92B6F">
      <w:pPr>
        <w:spacing w:line="480" w:lineRule="auto"/>
        <w:rPr>
          <w:rFonts w:ascii="Verdana" w:hAnsi="Verdana"/>
          <w:bCs/>
          <w:lang w:val="es-ES"/>
        </w:rPr>
      </w:pPr>
      <w:r w:rsidRPr="00DA4B7E">
        <w:rPr>
          <w:rFonts w:ascii="Verdana" w:hAnsi="Verdana"/>
          <w:bCs/>
          <w:lang w:val="es-ES"/>
        </w:rPr>
        <w:t>En 2016, su productora Kintop Pictures, en asociación con Reliance, firmó un acuerdo de coproducción con Sonar Entertainment e Ingenious para producir proyectos guionizados de televisión. Actualmente, los proyectos en fase de desarrollo son</w:t>
      </w:r>
      <w:r w:rsidRPr="00DA4B7E">
        <w:rPr>
          <w:rFonts w:ascii="Verdana" w:hAnsi="Verdana"/>
          <w:bCs/>
          <w:i/>
          <w:iCs/>
          <w:lang w:val="es-ES"/>
        </w:rPr>
        <w:t xml:space="preserve"> Tina's Mouth, Vampire Academy, Mysterious Benedict Society</w:t>
      </w:r>
      <w:r w:rsidRPr="00DA4B7E">
        <w:rPr>
          <w:rFonts w:ascii="Verdana" w:hAnsi="Verdana"/>
          <w:bCs/>
          <w:lang w:val="es-ES"/>
        </w:rPr>
        <w:t xml:space="preserve">, y </w:t>
      </w:r>
      <w:r w:rsidRPr="00DA4B7E">
        <w:rPr>
          <w:rFonts w:ascii="Verdana" w:hAnsi="Verdana"/>
          <w:bCs/>
          <w:i/>
          <w:iCs/>
          <w:lang w:val="es-ES"/>
        </w:rPr>
        <w:t xml:space="preserve">The Courtier. </w:t>
      </w:r>
    </w:p>
    <w:p w14:paraId="6AD67B1F"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A</w:t>
      </w:r>
      <w:r w:rsidR="000F428E" w:rsidRPr="00724379">
        <w:rPr>
          <w:rFonts w:ascii="Verdana" w:hAnsi="Verdana"/>
          <w:b/>
          <w:u w:val="single"/>
          <w:lang w:val="es-ES"/>
        </w:rPr>
        <w:t>.</w:t>
      </w:r>
      <w:r w:rsidRPr="00724379">
        <w:rPr>
          <w:rFonts w:ascii="Verdana" w:hAnsi="Verdana"/>
          <w:b/>
          <w:u w:val="single"/>
          <w:lang w:val="es-ES"/>
        </w:rPr>
        <w:t>R</w:t>
      </w:r>
      <w:r w:rsidR="000F428E" w:rsidRPr="00724379">
        <w:rPr>
          <w:rFonts w:ascii="Verdana" w:hAnsi="Verdana"/>
          <w:b/>
          <w:u w:val="single"/>
          <w:lang w:val="es-ES"/>
        </w:rPr>
        <w:t xml:space="preserve">. </w:t>
      </w:r>
      <w:r w:rsidRPr="00724379">
        <w:rPr>
          <w:rFonts w:ascii="Verdana" w:hAnsi="Verdana"/>
          <w:b/>
          <w:u w:val="single"/>
          <w:lang w:val="es-ES"/>
        </w:rPr>
        <w:t>RAHMAN (MÚSICA)</w:t>
      </w:r>
    </w:p>
    <w:p w14:paraId="413E3FA2" w14:textId="77777777" w:rsidR="00B92B6F" w:rsidRPr="00DA4B7E" w:rsidRDefault="00B92B6F" w:rsidP="00B92B6F">
      <w:pPr>
        <w:widowControl w:val="0"/>
        <w:autoSpaceDE w:val="0"/>
        <w:autoSpaceDN w:val="0"/>
        <w:adjustRightInd w:val="0"/>
        <w:spacing w:line="480" w:lineRule="auto"/>
        <w:jc w:val="both"/>
        <w:rPr>
          <w:rFonts w:ascii="Verdana" w:hAnsi="Verdana" w:cs="Enriqueta-Regular"/>
          <w:lang w:val="es-ES"/>
        </w:rPr>
      </w:pPr>
      <w:r w:rsidRPr="00DA4B7E">
        <w:rPr>
          <w:rFonts w:ascii="Verdana" w:hAnsi="Verdana" w:cs="Enriqueta-Regular"/>
          <w:lang w:val="es-ES"/>
        </w:rPr>
        <w:t>A.R. Rahman es un compositor, cantante, productor musical, músico, multi-instrumentista y filántropo indio.</w:t>
      </w:r>
    </w:p>
    <w:p w14:paraId="0C1C0EEF"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r w:rsidRPr="00DA4B7E">
        <w:rPr>
          <w:rFonts w:ascii="Verdana" w:hAnsi="Verdana" w:cs="Helvetica Neue"/>
          <w:lang w:val="es-ES"/>
        </w:rPr>
        <w:t>La revista Time lo describió como el compositor más prominente y prolífico del mundo y sus obras destacan por integrar música clásica oriental con sonidos de música electrónica, géneros de world music y arreglos orquestales tradicionales.</w:t>
      </w:r>
    </w:p>
    <w:p w14:paraId="2B759B93"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r w:rsidRPr="00DA4B7E">
        <w:rPr>
          <w:rFonts w:ascii="Verdana" w:hAnsi="Verdana" w:cs="Helvetica Neue"/>
          <w:lang w:val="es-ES"/>
        </w:rPr>
        <w:t>Ha ganado dos Premios de la Academia, dos Grammy, un BAFTA, un Globo de Oro, cuatro Premios de Cine Nacional, 15 Premios Filmfare y 13 Premios Filmfare South, además de numerosos galardones y nominaciones.</w:t>
      </w:r>
    </w:p>
    <w:p w14:paraId="59DE2B72"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r w:rsidRPr="00DA4B7E">
        <w:rPr>
          <w:rFonts w:ascii="Verdana" w:hAnsi="Verdana" w:cs="Helvetica Neue"/>
          <w:lang w:val="es-ES"/>
        </w:rPr>
        <w:t>Su extensa obra para el cine y el teatro le valió el apodo de</w:t>
      </w:r>
      <w:r w:rsidR="000F428E" w:rsidRPr="00DA4B7E">
        <w:rPr>
          <w:rFonts w:ascii="Verdana" w:hAnsi="Verdana" w:cs="Helvetica Neue"/>
          <w:lang w:val="es-ES"/>
        </w:rPr>
        <w:t>l</w:t>
      </w:r>
      <w:r w:rsidRPr="00DA4B7E">
        <w:rPr>
          <w:rFonts w:ascii="Verdana" w:hAnsi="Verdana" w:cs="Helvetica Neue"/>
          <w:lang w:val="es-ES"/>
        </w:rPr>
        <w:t xml:space="preserve"> "Mozart de Madras" y varios comentaristas y aficionados tamiles acuñaron el apodo de Isai Puyal (en inglés: Music Storm). En 2009, Time el</w:t>
      </w:r>
      <w:r w:rsidR="00CD6E93" w:rsidRPr="00DA4B7E">
        <w:rPr>
          <w:rFonts w:ascii="Verdana" w:hAnsi="Verdana" w:cs="Helvetica Neue"/>
          <w:lang w:val="es-ES"/>
        </w:rPr>
        <w:t>i</w:t>
      </w:r>
      <w:r w:rsidRPr="00DA4B7E">
        <w:rPr>
          <w:rFonts w:ascii="Verdana" w:hAnsi="Verdana" w:cs="Helvetica Neue"/>
          <w:lang w:val="es-ES"/>
        </w:rPr>
        <w:t>gió a Rahman en su lista de personas más influyentes del mundo.</w:t>
      </w:r>
    </w:p>
    <w:p w14:paraId="3B359479"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p>
    <w:p w14:paraId="118DBA8E"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r w:rsidRPr="00DA4B7E">
        <w:rPr>
          <w:rFonts w:ascii="Verdana" w:hAnsi="Verdana" w:cs="Helvetica Neue"/>
          <w:lang w:val="es-ES"/>
        </w:rPr>
        <w:lastRenderedPageBreak/>
        <w:t xml:space="preserve">La revista británica Music Songlines, con sede en el Reino Unido, lo nombró uno de los "Tomorrow's World Music Icons" en agosto de 2011. Ha creado </w:t>
      </w:r>
      <w:r w:rsidR="00CD6E93" w:rsidRPr="00DA4B7E">
        <w:rPr>
          <w:rFonts w:ascii="Verdana" w:hAnsi="Verdana" w:cs="Helvetica Neue"/>
          <w:lang w:val="es-ES"/>
        </w:rPr>
        <w:t xml:space="preserve">en su casa de Chennai </w:t>
      </w:r>
      <w:r w:rsidRPr="00DA4B7E">
        <w:rPr>
          <w:rFonts w:ascii="Verdana" w:hAnsi="Verdana" w:cs="Helvetica Neue"/>
          <w:lang w:val="es-ES"/>
        </w:rPr>
        <w:t>su propio estudio</w:t>
      </w:r>
      <w:r w:rsidR="00CD6E93" w:rsidRPr="00DA4B7E">
        <w:rPr>
          <w:rFonts w:ascii="Verdana" w:hAnsi="Verdana" w:cs="Helvetica Neue"/>
          <w:lang w:val="es-ES"/>
        </w:rPr>
        <w:t xml:space="preserve"> llamado Panchathan Record Inn</w:t>
      </w:r>
      <w:r w:rsidRPr="00DA4B7E">
        <w:rPr>
          <w:rFonts w:ascii="Verdana" w:hAnsi="Verdana" w:cs="Helvetica Neue"/>
          <w:lang w:val="es-ES"/>
        </w:rPr>
        <w:t xml:space="preserve">. Es con toda seguridad uno de los estudios más sofisticados de Asia y </w:t>
      </w:r>
      <w:r w:rsidR="00CD6E93" w:rsidRPr="00DA4B7E">
        <w:rPr>
          <w:rFonts w:ascii="Verdana" w:hAnsi="Verdana" w:cs="Helvetica Neue"/>
          <w:lang w:val="es-ES"/>
        </w:rPr>
        <w:t xml:space="preserve">está </w:t>
      </w:r>
      <w:r w:rsidRPr="00DA4B7E">
        <w:rPr>
          <w:rFonts w:ascii="Verdana" w:hAnsi="Verdana" w:cs="Helvetica Neue"/>
          <w:lang w:val="es-ES"/>
        </w:rPr>
        <w:t>dotado de la última tecnología. La carrera de Rahman comenzó en los años 90 con la película tamil Roja.</w:t>
      </w:r>
    </w:p>
    <w:p w14:paraId="053A8FD7" w14:textId="77777777" w:rsidR="00B92B6F" w:rsidRPr="00DA4B7E" w:rsidRDefault="00B92B6F" w:rsidP="00B92B6F">
      <w:pPr>
        <w:widowControl w:val="0"/>
        <w:autoSpaceDE w:val="0"/>
        <w:autoSpaceDN w:val="0"/>
        <w:adjustRightInd w:val="0"/>
        <w:spacing w:line="480" w:lineRule="auto"/>
        <w:jc w:val="both"/>
        <w:rPr>
          <w:rFonts w:ascii="Verdana" w:hAnsi="Verdana" w:cs="Helvetica Neue"/>
          <w:lang w:val="es-ES"/>
        </w:rPr>
      </w:pPr>
      <w:r w:rsidRPr="00DA4B7E">
        <w:rPr>
          <w:rFonts w:ascii="Avenir Next Demi Bold Italic" w:hAnsi="Avenir Next Demi Bold Italic" w:cs="Avenir Next Demi Bold Italic"/>
          <w:lang w:val="es-ES"/>
        </w:rPr>
        <w:t>﻿</w:t>
      </w:r>
      <w:r w:rsidRPr="00DA4B7E">
        <w:rPr>
          <w:rFonts w:ascii="Verdana" w:hAnsi="Verdana" w:cs="Helvetica Neue"/>
          <w:lang w:val="es-ES"/>
        </w:rPr>
        <w:t>Rahman trabajó en la industria cinematográfica india y en el cine y el teatro internacional y es uno de los artistas de grabación que más venden en todo el mundo. Su impresionante carrera abarca dos décadas y Rahman es muy valorado por haber sabido redefinir la música para el cine indio contemporáneo y contribuir así al éxito de muchas películas.</w:t>
      </w:r>
    </w:p>
    <w:p w14:paraId="32ACCBB3" w14:textId="77777777" w:rsidR="00B92B6F" w:rsidRPr="00DA4B7E" w:rsidRDefault="00B92B6F" w:rsidP="00B92B6F">
      <w:pPr>
        <w:spacing w:line="480" w:lineRule="auto"/>
        <w:rPr>
          <w:rFonts w:ascii="Verdana" w:hAnsi="Verdana"/>
          <w:lang w:val="es-ES"/>
        </w:rPr>
      </w:pPr>
      <w:r w:rsidRPr="00DA4B7E">
        <w:rPr>
          <w:rFonts w:ascii="Verdana" w:hAnsi="Verdana" w:cs="Times New Roman"/>
          <w:lang w:val="es-ES"/>
        </w:rPr>
        <w:t>Actualmente, Rahman es uno de los compositores mejor pagados de la industria cinematográfica. Es un destacado filántropo que dona y recauda fondos para causas benéficas y obras de caridad.</w:t>
      </w:r>
    </w:p>
    <w:p w14:paraId="2A0F6C64"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 xml:space="preserve">BEN SMITHARD B.S.C. (DIRECTOR DE FOTOGRAFÍA) </w:t>
      </w:r>
    </w:p>
    <w:p w14:paraId="2CBE146B" w14:textId="77777777" w:rsidR="00B92B6F" w:rsidRPr="00DA4B7E" w:rsidRDefault="00B92B6F" w:rsidP="00B92B6F">
      <w:pPr>
        <w:widowControl w:val="0"/>
        <w:autoSpaceDE w:val="0"/>
        <w:autoSpaceDN w:val="0"/>
        <w:adjustRightInd w:val="0"/>
        <w:spacing w:line="480" w:lineRule="auto"/>
        <w:rPr>
          <w:rFonts w:ascii="Verdana" w:hAnsi="Verdana" w:cs="Times New Roman"/>
          <w:lang w:val="es-ES"/>
        </w:rPr>
      </w:pPr>
      <w:r w:rsidRPr="00DA4B7E">
        <w:rPr>
          <w:rFonts w:ascii="Verdana" w:hAnsi="Verdana" w:cs="Times New Roman"/>
          <w:lang w:val="es-ES"/>
        </w:rPr>
        <w:t> Los créditos cinematográficos de Smithard incluyen la galardonada película 'MI SEMANA CON MARILYN' de Simon Curtis; 'EL NUEVO EXÓTICO HOTEL MARIGOLD' de John Madden; 'BELLE' de Amma Asante; 'ALAN PARTRIDGE: ALPHA PAPA' de Declan Lowney y 'THE DAMNED UNITED' de Tom Hooper. </w:t>
      </w:r>
    </w:p>
    <w:p w14:paraId="1322096B" w14:textId="77777777" w:rsidR="00B92B6F" w:rsidRPr="00DA4B7E" w:rsidRDefault="00B92B6F" w:rsidP="00B92B6F">
      <w:pPr>
        <w:spacing w:line="480" w:lineRule="auto"/>
        <w:rPr>
          <w:rFonts w:ascii="Verdana" w:hAnsi="Verdana"/>
          <w:lang w:val="es-ES"/>
        </w:rPr>
      </w:pPr>
      <w:r w:rsidRPr="00DA4B7E">
        <w:rPr>
          <w:rFonts w:ascii="Verdana" w:hAnsi="Verdana" w:cs="Times New Roman"/>
          <w:lang w:val="es-ES"/>
        </w:rPr>
        <w:t xml:space="preserve">Entre sus créditos para la televisión cabe destacar 'The Dresser', 'Esio Trot', 'The Hollow Crown: Henry IV', 'True Love', 'The Trip', 'Money' y 'The </w:t>
      </w:r>
      <w:r w:rsidRPr="00DA4B7E">
        <w:rPr>
          <w:rFonts w:ascii="Verdana" w:hAnsi="Verdana" w:cs="Times New Roman"/>
          <w:lang w:val="es-ES"/>
        </w:rPr>
        <w:lastRenderedPageBreak/>
        <w:t>Day of the Triffids' así como las premiadas series 'Cranford' y 'Return to Cranford' (por las que fue galardonado con un Premio Primetime EMMY), entre otros muchos.</w:t>
      </w:r>
    </w:p>
    <w:p w14:paraId="1BCFF85C"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LAURENCE DORMAN (DISEÑO DE PRODUCCIÓN)</w:t>
      </w:r>
    </w:p>
    <w:p w14:paraId="14779487" w14:textId="77777777" w:rsidR="00B92B6F" w:rsidRPr="00DA4B7E" w:rsidRDefault="00B92B6F" w:rsidP="00B92B6F">
      <w:pPr>
        <w:spacing w:line="480" w:lineRule="auto"/>
        <w:rPr>
          <w:rFonts w:ascii="Verdana" w:hAnsi="Verdana"/>
          <w:lang w:val="es-ES"/>
        </w:rPr>
      </w:pPr>
      <w:r w:rsidRPr="00DA4B7E">
        <w:rPr>
          <w:rFonts w:ascii="Verdana" w:hAnsi="Verdana"/>
          <w:lang w:val="es-ES"/>
        </w:rPr>
        <w:t xml:space="preserve">Con más de 20 años en el cine y la televisión, Laurence Dorman ha creado una amplia gama de </w:t>
      </w:r>
      <w:r w:rsidR="00CD6E93" w:rsidRPr="00DA4B7E">
        <w:rPr>
          <w:rFonts w:ascii="Verdana" w:hAnsi="Verdana"/>
          <w:lang w:val="es-ES"/>
        </w:rPr>
        <w:t>universos para</w:t>
      </w:r>
      <w:r w:rsidRPr="00DA4B7E">
        <w:rPr>
          <w:rFonts w:ascii="Verdana" w:hAnsi="Verdana"/>
          <w:lang w:val="es-ES"/>
        </w:rPr>
        <w:t xml:space="preserve"> la pantalla. Comenzó su carrera como diseñador de producción en </w:t>
      </w:r>
      <w:r w:rsidRPr="00DA4B7E">
        <w:rPr>
          <w:rFonts w:ascii="Verdana" w:hAnsi="Verdana"/>
          <w:i/>
          <w:iCs/>
          <w:lang w:val="es-ES"/>
        </w:rPr>
        <w:t>La ley de las drogas</w:t>
      </w:r>
      <w:r w:rsidRPr="00DA4B7E">
        <w:rPr>
          <w:rFonts w:ascii="Verdana" w:hAnsi="Verdana"/>
          <w:lang w:val="es-ES"/>
        </w:rPr>
        <w:t xml:space="preserve"> (1993) de Danny Canon y después trabajó con Julien Temple en </w:t>
      </w:r>
      <w:r w:rsidRPr="00DA4B7E">
        <w:rPr>
          <w:rFonts w:ascii="Verdana" w:hAnsi="Verdana"/>
          <w:i/>
          <w:iCs/>
          <w:lang w:val="es-ES"/>
        </w:rPr>
        <w:t>Pandemonium</w:t>
      </w:r>
      <w:r w:rsidRPr="00DA4B7E">
        <w:rPr>
          <w:rFonts w:ascii="Verdana" w:hAnsi="Verdana"/>
          <w:lang w:val="es-ES"/>
        </w:rPr>
        <w:t xml:space="preserve"> (2000) y con David McKenzie en la </w:t>
      </w:r>
      <w:r w:rsidR="00CD6E93" w:rsidRPr="00DA4B7E">
        <w:rPr>
          <w:rFonts w:ascii="Verdana" w:hAnsi="Verdana"/>
          <w:lang w:val="es-ES"/>
        </w:rPr>
        <w:t xml:space="preserve">popular </w:t>
      </w:r>
      <w:r w:rsidRPr="00DA4B7E">
        <w:rPr>
          <w:rFonts w:ascii="Verdana" w:hAnsi="Verdana"/>
          <w:i/>
          <w:iCs/>
          <w:lang w:val="es-ES"/>
        </w:rPr>
        <w:t>El joven Adán</w:t>
      </w:r>
      <w:r w:rsidRPr="00DA4B7E">
        <w:rPr>
          <w:rFonts w:ascii="Verdana" w:hAnsi="Verdana"/>
          <w:lang w:val="es-ES"/>
        </w:rPr>
        <w:t xml:space="preserve"> (2003) y en </w:t>
      </w:r>
      <w:r w:rsidRPr="00DA4B7E">
        <w:rPr>
          <w:rFonts w:ascii="Verdana" w:hAnsi="Verdana"/>
          <w:i/>
          <w:iCs/>
          <w:lang w:val="es-ES"/>
        </w:rPr>
        <w:t xml:space="preserve">Asylum </w:t>
      </w:r>
      <w:r w:rsidRPr="00DA4B7E">
        <w:rPr>
          <w:rFonts w:ascii="Verdana" w:hAnsi="Verdana"/>
          <w:lang w:val="es-ES"/>
        </w:rPr>
        <w:t>(2005).</w:t>
      </w:r>
    </w:p>
    <w:p w14:paraId="4A89ADDF" w14:textId="77777777" w:rsidR="00B92B6F" w:rsidRPr="00DA4B7E" w:rsidRDefault="00B92B6F" w:rsidP="00B92B6F">
      <w:pPr>
        <w:spacing w:line="480" w:lineRule="auto"/>
        <w:rPr>
          <w:rFonts w:ascii="Verdana" w:hAnsi="Verdana"/>
          <w:lang w:val="es-ES"/>
        </w:rPr>
      </w:pPr>
      <w:r w:rsidRPr="00DA4B7E">
        <w:rPr>
          <w:rFonts w:ascii="Verdana" w:hAnsi="Verdana"/>
          <w:lang w:val="es-ES"/>
        </w:rPr>
        <w:t xml:space="preserve">En 2008, Dorman recreó el Nueva York de 1930 para la aclamada obra de Richard Linklater </w:t>
      </w:r>
      <w:r w:rsidRPr="00DA4B7E">
        <w:rPr>
          <w:rFonts w:ascii="Verdana" w:hAnsi="Verdana"/>
          <w:i/>
          <w:iCs/>
          <w:lang w:val="es-ES"/>
        </w:rPr>
        <w:t xml:space="preserve">Me and Orson Welles, </w:t>
      </w:r>
      <w:r w:rsidRPr="00DA4B7E">
        <w:rPr>
          <w:rFonts w:ascii="Verdana" w:hAnsi="Verdana"/>
          <w:lang w:val="es-ES"/>
        </w:rPr>
        <w:t xml:space="preserve">a la que siguió </w:t>
      </w:r>
      <w:r w:rsidRPr="00DA4B7E">
        <w:rPr>
          <w:rFonts w:ascii="Verdana" w:hAnsi="Verdana"/>
          <w:i/>
          <w:iCs/>
          <w:lang w:val="es-ES"/>
        </w:rPr>
        <w:t xml:space="preserve">La duda de Darwin </w:t>
      </w:r>
      <w:r w:rsidRPr="00DA4B7E">
        <w:rPr>
          <w:rFonts w:ascii="Verdana" w:hAnsi="Verdana"/>
          <w:lang w:val="es-ES"/>
        </w:rPr>
        <w:t xml:space="preserve">(2009) dando vida al Viaje del Beagle de Charles Darwin, los paisajes de las Galápagos y el pintoresco campo inglés. </w:t>
      </w:r>
    </w:p>
    <w:p w14:paraId="1EE03202" w14:textId="77777777" w:rsidR="00B92B6F" w:rsidRPr="00DA4B7E" w:rsidRDefault="00B92B6F" w:rsidP="00B92B6F">
      <w:pPr>
        <w:spacing w:line="480" w:lineRule="auto"/>
        <w:rPr>
          <w:rFonts w:ascii="Verdana" w:hAnsi="Verdana"/>
          <w:lang w:val="es-ES"/>
        </w:rPr>
      </w:pPr>
      <w:r w:rsidRPr="00DA4B7E">
        <w:rPr>
          <w:rFonts w:ascii="Verdana" w:hAnsi="Verdana"/>
          <w:lang w:val="es-ES"/>
        </w:rPr>
        <w:t xml:space="preserve">El reciente trabajo de Dorman incluye el excéntrico </w:t>
      </w:r>
      <w:r w:rsidRPr="00DA4B7E">
        <w:rPr>
          <w:rFonts w:ascii="Verdana" w:hAnsi="Verdana"/>
          <w:i/>
          <w:iCs/>
          <w:lang w:val="es-ES"/>
        </w:rPr>
        <w:t>Dom Hemingway</w:t>
      </w:r>
      <w:r w:rsidRPr="00DA4B7E">
        <w:rPr>
          <w:rFonts w:ascii="Verdana" w:hAnsi="Verdana"/>
          <w:lang w:val="es-ES"/>
        </w:rPr>
        <w:t xml:space="preserve"> (2013), que pasa del East End londinense a las villas francesas de los súper millonarios. Y en </w:t>
      </w:r>
      <w:r w:rsidRPr="00DA4B7E">
        <w:rPr>
          <w:rFonts w:ascii="Verdana" w:hAnsi="Verdana"/>
          <w:i/>
          <w:iCs/>
          <w:lang w:val="es-ES"/>
        </w:rPr>
        <w:t xml:space="preserve">Noche real </w:t>
      </w:r>
      <w:r w:rsidRPr="00DA4B7E">
        <w:rPr>
          <w:rFonts w:ascii="Verdana" w:hAnsi="Verdana"/>
          <w:lang w:val="es-ES"/>
        </w:rPr>
        <w:t xml:space="preserve">(2015), Dorman imaginó el Día de la Victoria de 1945, recreando la vida nocturna de Londres que recorren imaginariamente las princesas </w:t>
      </w:r>
      <w:r w:rsidR="00CD6E93" w:rsidRPr="00DA4B7E">
        <w:rPr>
          <w:rFonts w:ascii="Verdana" w:hAnsi="Verdana"/>
          <w:lang w:val="es-ES"/>
        </w:rPr>
        <w:t>Isabel y Margarita.</w:t>
      </w:r>
    </w:p>
    <w:p w14:paraId="19EB4315"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KEITH MADDEN (DISEÑADOR DE VESTUARIO)</w:t>
      </w:r>
    </w:p>
    <w:p w14:paraId="717933A0"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Keith comenzó a trabajar como ayudante de vestuario en 1995 en la serie de televisión PEAK PRACTICE. En los diez años siguientes, Keith trabajó en </w:t>
      </w:r>
      <w:r w:rsidRPr="00DA4B7E">
        <w:rPr>
          <w:rFonts w:ascii="Verdana" w:hAnsi="Verdana"/>
          <w:lang w:val="es-ES"/>
        </w:rPr>
        <w:lastRenderedPageBreak/>
        <w:t xml:space="preserve">varios programas de televisión de la BBC y en 2006, se convirtió en el diseñador de vestuario de </w:t>
      </w:r>
      <w:r w:rsidR="00CD6E93" w:rsidRPr="00DA4B7E">
        <w:rPr>
          <w:rFonts w:ascii="Verdana" w:hAnsi="Verdana"/>
          <w:lang w:val="es-ES"/>
        </w:rPr>
        <w:t xml:space="preserve">la serie </w:t>
      </w:r>
      <w:r w:rsidRPr="00DA4B7E">
        <w:rPr>
          <w:rFonts w:ascii="Verdana" w:hAnsi="Verdana"/>
          <w:lang w:val="es-ES"/>
        </w:rPr>
        <w:t xml:space="preserve">EASTENDERS. </w:t>
      </w:r>
    </w:p>
    <w:p w14:paraId="51BE6767"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 xml:space="preserve">Desde entonces, Keith ha diseñado un gran número de películas para directores y actores de prestigio. Trabajó con Ian McKellen en MR. HOLMES de Bill Condon, con James Franco y Kate Hudson en UNA DECISIÓN PELIGROSA y con Daniel Radcliffe en LA MUJER DE NEGRO de James Watkins para Hammer Films. Otros de sus créditos incluyen CENTURIÓN dirigida por Neil Marshall y protagonizada por Michael Fassbender y LA RECOMPENSA con Cillian Murphy y Brendan Gleeson para Number 9 Films. </w:t>
      </w:r>
    </w:p>
    <w:p w14:paraId="1091B203" w14:textId="77777777" w:rsidR="00B92B6F" w:rsidRPr="00DA4B7E" w:rsidRDefault="00B92B6F" w:rsidP="00B92B6F">
      <w:pPr>
        <w:spacing w:line="480" w:lineRule="auto"/>
        <w:jc w:val="both"/>
        <w:rPr>
          <w:rFonts w:ascii="Verdana" w:hAnsi="Verdana"/>
          <w:lang w:val="es-ES"/>
        </w:rPr>
      </w:pPr>
      <w:r w:rsidRPr="00DA4B7E">
        <w:rPr>
          <w:rFonts w:ascii="Verdana" w:hAnsi="Verdana"/>
          <w:lang w:val="es-ES"/>
        </w:rPr>
        <w:t>Keith ha terminado recientemente ON CHESIL BEACH de Dominic Cooke basad</w:t>
      </w:r>
      <w:r w:rsidR="00CD6E93" w:rsidRPr="00DA4B7E">
        <w:rPr>
          <w:rFonts w:ascii="Verdana" w:hAnsi="Verdana"/>
          <w:lang w:val="es-ES"/>
        </w:rPr>
        <w:t>a en la novela de Ian McEwan de</w:t>
      </w:r>
      <w:r w:rsidRPr="00DA4B7E">
        <w:rPr>
          <w:rFonts w:ascii="Verdana" w:hAnsi="Verdana"/>
          <w:lang w:val="es-ES"/>
        </w:rPr>
        <w:t xml:space="preserve"> mismo nombre, protagonizada por Saoirse Ronan y Billy Howle. </w:t>
      </w:r>
    </w:p>
    <w:p w14:paraId="4066DD87"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 xml:space="preserve">VALERIO BONELLI (MONTAJE) </w:t>
      </w:r>
    </w:p>
    <w:p w14:paraId="454D65F9" w14:textId="77777777" w:rsidR="00B92B6F" w:rsidRPr="00DA4B7E" w:rsidRDefault="00B92B6F" w:rsidP="00B92B6F">
      <w:pPr>
        <w:widowControl w:val="0"/>
        <w:autoSpaceDE w:val="0"/>
        <w:autoSpaceDN w:val="0"/>
        <w:adjustRightInd w:val="0"/>
        <w:spacing w:after="240" w:line="480" w:lineRule="auto"/>
        <w:rPr>
          <w:rFonts w:ascii="Verdana" w:hAnsi="Verdana" w:cs="Times"/>
          <w:color w:val="131313"/>
          <w:lang w:val="es-ES"/>
        </w:rPr>
      </w:pPr>
      <w:r w:rsidRPr="00DA4B7E">
        <w:rPr>
          <w:rFonts w:ascii="Verdana" w:hAnsi="Verdana" w:cs="Times"/>
          <w:color w:val="131313"/>
          <w:lang w:val="es-ES"/>
        </w:rPr>
        <w:t xml:space="preserve">Valerio Bonelli es un montador de cine que ha trabajado en largometrajes y producciones de televisión </w:t>
      </w:r>
      <w:r w:rsidR="00CD6E93" w:rsidRPr="00DA4B7E">
        <w:rPr>
          <w:rFonts w:ascii="Verdana" w:hAnsi="Verdana" w:cs="Times"/>
          <w:color w:val="131313"/>
          <w:lang w:val="es-ES"/>
        </w:rPr>
        <w:t>en</w:t>
      </w:r>
      <w:r w:rsidRPr="00DA4B7E">
        <w:rPr>
          <w:rFonts w:ascii="Verdana" w:hAnsi="Verdana" w:cs="Times"/>
          <w:color w:val="131313"/>
          <w:lang w:val="es-ES"/>
        </w:rPr>
        <w:t xml:space="preserve"> todo el mundo. Creció en Italia y se trasladó al Reino Unido a los 22 años.</w:t>
      </w:r>
      <w:r w:rsidRPr="00DA4B7E">
        <w:rPr>
          <w:rFonts w:ascii="Verdana" w:hAnsi="Verdana" w:cs="Times"/>
          <w:color w:val="131313"/>
          <w:lang w:val="es-ES"/>
        </w:rPr>
        <w:br/>
      </w:r>
      <w:r w:rsidRPr="00DA4B7E">
        <w:rPr>
          <w:rFonts w:ascii="Verdana" w:hAnsi="Verdana" w:cs="Times"/>
          <w:lang w:val="es-ES"/>
        </w:rPr>
        <w:t xml:space="preserve">Actualmente está trabajando en LA HORA MÁS OSCURA, dirigida por Joe Wright y producida por Working Title y Focus. Antes había trabajado en el reciente episodio de Joe Wright titulado BLACK MIRROR: CAÍDA EN PICADO, para Netflix. </w:t>
      </w:r>
    </w:p>
    <w:p w14:paraId="454DEACE"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FLORENCE FOSTER JENKINS es la tercera película que Bonelli ha montado para Stephen Frears. </w:t>
      </w:r>
    </w:p>
    <w:p w14:paraId="5935C982"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lastRenderedPageBreak/>
        <w:t>2015 fue también un año muy exitoso para Valerio ya que se encargó del montaje de tres películas aclamadas por la crítica: el documental de Cosima Spender nominado al BIFA y titulado PALIO, que le valió a Valerio el 'Premio al Mejor Montaje de un Documental' en el Festival de Cine de Tribeca; el biopic de Stephen Frears sobre Lance Armstrong, Stephen Frears</w:t>
      </w:r>
      <w:r w:rsidR="00CD6E93" w:rsidRPr="00DA4B7E">
        <w:rPr>
          <w:rFonts w:ascii="Verdana" w:hAnsi="Verdana" w:cs="Times"/>
          <w:lang w:val="es-ES"/>
        </w:rPr>
        <w:t xml:space="preserve"> titulado</w:t>
      </w:r>
      <w:r w:rsidRPr="00DA4B7E">
        <w:rPr>
          <w:rFonts w:ascii="Verdana" w:hAnsi="Verdana" w:cs="Times"/>
          <w:lang w:val="es-ES"/>
        </w:rPr>
        <w:t xml:space="preserve"> THE PROGRAM (EL ÍDOLO), y también fue comontador de MARTE de Ridley Scott, nominada al Oscar y al Bafta. </w:t>
      </w:r>
    </w:p>
    <w:p w14:paraId="7F8076E9"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Bonelli comenzó su colaboración con Stephen Frears </w:t>
      </w:r>
      <w:r w:rsidR="00CD6E93" w:rsidRPr="00DA4B7E">
        <w:rPr>
          <w:rFonts w:ascii="Verdana" w:hAnsi="Verdana" w:cs="Times"/>
          <w:lang w:val="es-ES"/>
        </w:rPr>
        <w:t>en</w:t>
      </w:r>
      <w:r w:rsidRPr="00DA4B7E">
        <w:rPr>
          <w:rFonts w:ascii="Verdana" w:hAnsi="Verdana" w:cs="Times"/>
          <w:lang w:val="es-ES"/>
        </w:rPr>
        <w:t xml:space="preserve"> 2013 </w:t>
      </w:r>
      <w:r w:rsidR="00CD6E93" w:rsidRPr="00DA4B7E">
        <w:rPr>
          <w:rFonts w:ascii="Verdana" w:hAnsi="Verdana" w:cs="Times"/>
          <w:lang w:val="es-ES"/>
        </w:rPr>
        <w:t xml:space="preserve">cuando </w:t>
      </w:r>
      <w:r w:rsidRPr="00DA4B7E">
        <w:rPr>
          <w:rFonts w:ascii="Verdana" w:hAnsi="Verdana" w:cs="Times"/>
          <w:lang w:val="es-ES"/>
        </w:rPr>
        <w:t xml:space="preserve">se encargó del montaje de PHILOMENA, nominada al Oscar y al BAFTA. Ese mismo año, Valerio montó REDENCIÓN, el debut como director de Steven Knight, y LA FRÍA LUZ DEL DÍA de Mabrouk el Mechri. </w:t>
      </w:r>
    </w:p>
    <w:p w14:paraId="7E5EBE0E"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En 2011, Valerio colaboró con Cosima Spender en el documental WITHOUT GORKY y en una serie de largometrajes como CRUCE DE DESTINOS (2010) dirigido por Ricky Gervais y Stephen Merchant, CRACKS (2009) dirigido por Jordan Scott, INCENDIARY (2008) dirigido por Sharon Maguire y HANNIBAL: EL ORIGEN DEL MAL dirigido por Peter Webber y producida por el legendario productor italiano Dino De Laurentis. </w:t>
      </w:r>
    </w:p>
    <w:p w14:paraId="13AE1134" w14:textId="77777777" w:rsidR="00B92B6F" w:rsidRPr="00DA4B7E" w:rsidRDefault="00B92B6F" w:rsidP="00B92B6F">
      <w:pPr>
        <w:widowControl w:val="0"/>
        <w:autoSpaceDE w:val="0"/>
        <w:autoSpaceDN w:val="0"/>
        <w:adjustRightInd w:val="0"/>
        <w:spacing w:after="240" w:line="480" w:lineRule="auto"/>
        <w:rPr>
          <w:rFonts w:ascii="Verdana" w:hAnsi="Verdana" w:cs="Times"/>
          <w:lang w:val="es-ES"/>
        </w:rPr>
      </w:pPr>
      <w:r w:rsidRPr="00DA4B7E">
        <w:rPr>
          <w:rFonts w:ascii="Verdana" w:hAnsi="Verdana" w:cs="Times"/>
          <w:lang w:val="es-ES"/>
        </w:rPr>
        <w:t xml:space="preserve">Valerio vive en Londres con su esposa Cosima Spender y sus dos hijos. </w:t>
      </w:r>
    </w:p>
    <w:p w14:paraId="17D6C3F2"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 xml:space="preserve">VICTORIA BOYDELL (MONTAJE) </w:t>
      </w:r>
    </w:p>
    <w:p w14:paraId="2527DC67" w14:textId="77777777" w:rsidR="00B92B6F" w:rsidRPr="00DA4B7E" w:rsidRDefault="00B92B6F" w:rsidP="00B92B6F">
      <w:pPr>
        <w:spacing w:line="480" w:lineRule="auto"/>
        <w:rPr>
          <w:rStyle w:val="apple-style-span"/>
          <w:rFonts w:ascii="Verdana" w:hAnsi="Verdana"/>
          <w:shd w:val="clear" w:color="auto" w:fill="FFFFFF"/>
          <w:lang w:val="es-ES"/>
        </w:rPr>
      </w:pPr>
      <w:r w:rsidRPr="00DA4B7E">
        <w:rPr>
          <w:rStyle w:val="apple-style-span"/>
          <w:rFonts w:ascii="Verdana" w:hAnsi="Verdana"/>
          <w:shd w:val="clear" w:color="auto" w:fill="FFFFFF"/>
          <w:lang w:val="es-ES"/>
        </w:rPr>
        <w:t xml:space="preserve">Victoria Boydell lleva 15 años trabajando como montadora. En las primeras etapas de </w:t>
      </w:r>
      <w:r w:rsidR="00CD6E93" w:rsidRPr="00DA4B7E">
        <w:rPr>
          <w:rStyle w:val="apple-style-span"/>
          <w:rFonts w:ascii="Verdana" w:hAnsi="Verdana"/>
          <w:shd w:val="clear" w:color="auto" w:fill="FFFFFF"/>
          <w:lang w:val="es-ES"/>
        </w:rPr>
        <w:t>su carrera, Victoria</w:t>
      </w:r>
      <w:r w:rsidRPr="00DA4B7E">
        <w:rPr>
          <w:rStyle w:val="apple-style-span"/>
          <w:rFonts w:ascii="Verdana" w:hAnsi="Verdana"/>
          <w:shd w:val="clear" w:color="auto" w:fill="FFFFFF"/>
          <w:lang w:val="es-ES"/>
        </w:rPr>
        <w:t xml:space="preserve"> montó numerosas series de </w:t>
      </w:r>
      <w:r w:rsidRPr="00DA4B7E">
        <w:rPr>
          <w:rStyle w:val="apple-style-span"/>
          <w:rFonts w:ascii="Verdana" w:hAnsi="Verdana"/>
          <w:shd w:val="clear" w:color="auto" w:fill="FFFFFF"/>
          <w:lang w:val="es-ES"/>
        </w:rPr>
        <w:lastRenderedPageBreak/>
        <w:t xml:space="preserve">televisión británicas muy populares y fue nominada a un Premio BAFTA TV por su trabajo en la serie OCCUPATION.  </w:t>
      </w:r>
    </w:p>
    <w:p w14:paraId="053F2BD2" w14:textId="77777777" w:rsidR="00B92B6F" w:rsidRPr="00DA4B7E" w:rsidRDefault="00B92B6F" w:rsidP="00B92B6F">
      <w:pPr>
        <w:spacing w:line="480" w:lineRule="auto"/>
        <w:rPr>
          <w:rStyle w:val="apple-style-span"/>
          <w:rFonts w:ascii="Verdana" w:hAnsi="Verdana"/>
          <w:shd w:val="clear" w:color="auto" w:fill="FFFFFF"/>
          <w:lang w:val="es-ES"/>
        </w:rPr>
      </w:pPr>
      <w:r w:rsidRPr="00DA4B7E">
        <w:rPr>
          <w:rStyle w:val="apple-style-span"/>
          <w:rFonts w:ascii="Verdana" w:hAnsi="Verdana"/>
          <w:shd w:val="clear" w:color="auto" w:fill="FFFFFF"/>
          <w:lang w:val="es-ES"/>
        </w:rPr>
        <w:t xml:space="preserve">Los primeros créditos cinematográficos de Victoria incluyen KIDULTHOOD de Noel Clarke, PÁNICO (HUSH) de Mark Tonderai, AFRICA UNITED para Pathé y EL DESPERTAR DE LOS MUERTOS dirigida por Nick Murphy y protagonizada por Rebecca Hall. También trabajó en el telefilm RANDOM por el que fue nominada al Premio Best Tape and Film Editing: Drama en los Premios RTS Craft &amp; Design de 2011. </w:t>
      </w:r>
    </w:p>
    <w:p w14:paraId="6380C6F1" w14:textId="77777777" w:rsidR="00B92B6F" w:rsidRPr="00DA4B7E" w:rsidRDefault="00B92B6F" w:rsidP="00B92B6F">
      <w:pPr>
        <w:spacing w:line="480" w:lineRule="auto"/>
        <w:rPr>
          <w:rStyle w:val="apple-style-span"/>
          <w:rFonts w:ascii="Verdana" w:hAnsi="Verdana"/>
          <w:shd w:val="clear" w:color="auto" w:fill="FFFFFF"/>
          <w:lang w:val="es-ES"/>
        </w:rPr>
      </w:pPr>
      <w:r w:rsidRPr="00DA4B7E">
        <w:rPr>
          <w:rStyle w:val="apple-style-span"/>
          <w:rFonts w:ascii="Verdana" w:hAnsi="Verdana"/>
          <w:shd w:val="clear" w:color="auto" w:fill="FFFFFF"/>
          <w:lang w:val="es-ES"/>
        </w:rPr>
        <w:t>En 2011, Victoria fue galardonada con el Premio Panalux Craft en los Women in Film and Television Awards. En la ceremonia de entrega, sus colegas y</w:t>
      </w:r>
      <w:r w:rsidR="00CD6E93" w:rsidRPr="00DA4B7E">
        <w:rPr>
          <w:rStyle w:val="apple-style-span"/>
          <w:rFonts w:ascii="Verdana" w:hAnsi="Verdana"/>
          <w:shd w:val="clear" w:color="auto" w:fill="FFFFFF"/>
          <w:lang w:val="es-ES"/>
        </w:rPr>
        <w:t xml:space="preserve"> compañeros de profesión reconocieron</w:t>
      </w:r>
      <w:r w:rsidRPr="00DA4B7E">
        <w:rPr>
          <w:rStyle w:val="apple-style-span"/>
          <w:rFonts w:ascii="Verdana" w:hAnsi="Verdana"/>
          <w:shd w:val="clear" w:color="auto" w:fill="FFFFFF"/>
          <w:lang w:val="es-ES"/>
        </w:rPr>
        <w:t xml:space="preserve"> el enorme talento de la galardonada.</w:t>
      </w:r>
    </w:p>
    <w:p w14:paraId="5E5CF978" w14:textId="77777777" w:rsidR="00B92B6F" w:rsidRPr="00DA4B7E" w:rsidRDefault="00B92B6F" w:rsidP="00B92B6F">
      <w:pPr>
        <w:spacing w:line="480" w:lineRule="auto"/>
        <w:rPr>
          <w:rFonts w:ascii="Verdana" w:hAnsi="Verdana"/>
          <w:shd w:val="clear" w:color="auto" w:fill="FFFFFF"/>
          <w:lang w:val="es-ES"/>
        </w:rPr>
      </w:pPr>
      <w:r w:rsidRPr="00DA4B7E">
        <w:rPr>
          <w:rStyle w:val="apple-style-span"/>
          <w:rFonts w:ascii="Verdana" w:hAnsi="Verdana"/>
          <w:shd w:val="clear" w:color="auto" w:fill="FFFFFF"/>
          <w:lang w:val="es-ES"/>
        </w:rPr>
        <w:t xml:space="preserve">Otros créditos televisivos incluyen GRANDES ESPERANZAS, protagonizada por Ray Winstone y Gillian Anderson por cuyo trabajo fue nominada al BAFTA a la Mejor Edición en Ficción en 2012 y al premio Best Tape and Film Editing: Drama de los RTS Craft &amp; Design Awards de 2012, </w:t>
      </w:r>
      <w:r w:rsidRPr="00DA4B7E">
        <w:rPr>
          <w:rFonts w:ascii="Verdana" w:hAnsi="Verdana"/>
          <w:lang w:val="es-ES"/>
        </w:rPr>
        <w:t>la serie SOUTHCLIFFE para Warp Films y que obtuvo el aplauso de la crítica y LONDON SPY, de Working Title, con Ben Whishaw y Charlotte Rampling, por cuyo montaje fue nominada el Premio Montaje - Ficción en los Premios BAFTA Television Craft de 2016.</w:t>
      </w:r>
    </w:p>
    <w:p w14:paraId="2FDB5C58" w14:textId="77777777" w:rsidR="00B92B6F" w:rsidRPr="00DA4B7E" w:rsidRDefault="00B92B6F" w:rsidP="00B92B6F">
      <w:pPr>
        <w:spacing w:line="480" w:lineRule="auto"/>
        <w:rPr>
          <w:rFonts w:ascii="Verdana" w:hAnsi="Verdana"/>
          <w:lang w:val="es-ES"/>
        </w:rPr>
      </w:pPr>
      <w:r w:rsidRPr="00DA4B7E">
        <w:rPr>
          <w:rFonts w:ascii="Verdana" w:hAnsi="Verdana"/>
          <w:lang w:val="es-ES"/>
        </w:rPr>
        <w:t>Entre sus largometrajes cabe destacar</w:t>
      </w:r>
      <w:r w:rsidRPr="00DA4B7E">
        <w:rPr>
          <w:rStyle w:val="apple-style-span"/>
          <w:rFonts w:ascii="Verdana" w:hAnsi="Verdana"/>
          <w:shd w:val="clear" w:color="auto" w:fill="FFFFFF"/>
          <w:lang w:val="es-ES"/>
        </w:rPr>
        <w:t xml:space="preserve"> BLOOD de Nick Murphy con Paul Bettany y Mark Strong, BROKEN </w:t>
      </w:r>
      <w:r w:rsidRPr="00DA4B7E">
        <w:rPr>
          <w:rFonts w:ascii="Verdana" w:hAnsi="Verdana"/>
          <w:lang w:val="es-ES"/>
        </w:rPr>
        <w:t xml:space="preserve">que obtuvo el premio a la Mejor Película en los BIFA de 2012, BELLE, dirigida por </w:t>
      </w:r>
      <w:hyperlink r:id="rId9" w:tooltip="Amma Asante" w:history="1">
        <w:r w:rsidRPr="00DA4B7E">
          <w:rPr>
            <w:rStyle w:val="Hipervnculo"/>
            <w:rFonts w:ascii="Verdana" w:hAnsi="Verdana"/>
            <w:color w:val="auto"/>
            <w:u w:val="none"/>
            <w:lang w:val="es-ES"/>
          </w:rPr>
          <w:t>Amma Asante</w:t>
        </w:r>
      </w:hyperlink>
      <w:r w:rsidRPr="00DA4B7E">
        <w:rPr>
          <w:rFonts w:ascii="Verdana" w:hAnsi="Verdana"/>
          <w:lang w:val="es-ES"/>
        </w:rPr>
        <w:t xml:space="preserve"> y EL NUEVO </w:t>
      </w:r>
      <w:r w:rsidRPr="00DA4B7E">
        <w:rPr>
          <w:rFonts w:ascii="Verdana" w:hAnsi="Verdana"/>
          <w:lang w:val="es-ES"/>
        </w:rPr>
        <w:lastRenderedPageBreak/>
        <w:t>EXÓTICO HOTEL MARIGOLD de John Madden, protagonizada por Judi Dench y Maggie Smith.</w:t>
      </w:r>
    </w:p>
    <w:p w14:paraId="0D725717" w14:textId="77777777" w:rsidR="00B92B6F" w:rsidRPr="00DA4B7E" w:rsidRDefault="00B92B6F" w:rsidP="00B92B6F">
      <w:pPr>
        <w:spacing w:line="480" w:lineRule="auto"/>
        <w:rPr>
          <w:rFonts w:ascii="Verdana" w:hAnsi="Verdana"/>
          <w:lang w:val="es-ES"/>
        </w:rPr>
      </w:pPr>
      <w:r w:rsidRPr="00DA4B7E">
        <w:rPr>
          <w:rFonts w:ascii="Verdana" w:hAnsi="Verdana"/>
          <w:lang w:val="es-ES"/>
        </w:rPr>
        <w:t xml:space="preserve">Victoria está trabajando actualmente en 'UNTITLED A.A. MILNE PROJECT', de Simon Curtis que estudia la vida del autor de las historias de Winnie the Pooh, y </w:t>
      </w:r>
      <w:r w:rsidR="00CD6E93" w:rsidRPr="00DA4B7E">
        <w:rPr>
          <w:rFonts w:ascii="Verdana" w:hAnsi="Verdana"/>
          <w:lang w:val="es-ES"/>
        </w:rPr>
        <w:t xml:space="preserve">que está </w:t>
      </w:r>
      <w:r w:rsidRPr="00DA4B7E">
        <w:rPr>
          <w:rFonts w:ascii="Verdana" w:hAnsi="Verdana"/>
          <w:lang w:val="es-ES"/>
        </w:rPr>
        <w:t>protagonizada por Margot Robbie y Domhall Gleeson.</w:t>
      </w:r>
    </w:p>
    <w:p w14:paraId="7683CCE4" w14:textId="77777777" w:rsidR="00B92B6F" w:rsidRPr="00724379" w:rsidRDefault="00B92B6F" w:rsidP="00B92B6F">
      <w:pPr>
        <w:spacing w:line="480" w:lineRule="auto"/>
        <w:rPr>
          <w:rFonts w:ascii="Verdana" w:hAnsi="Verdana"/>
          <w:b/>
          <w:u w:val="single"/>
          <w:lang w:val="es-ES"/>
        </w:rPr>
      </w:pPr>
      <w:r w:rsidRPr="00724379">
        <w:rPr>
          <w:rFonts w:ascii="Verdana" w:hAnsi="Verdana"/>
          <w:b/>
          <w:u w:val="single"/>
          <w:lang w:val="es-ES"/>
        </w:rPr>
        <w:t>JACQUELINE FOWLER (DISEÑO DE MAQUILLAJE)</w:t>
      </w:r>
    </w:p>
    <w:p w14:paraId="3958483B" w14:textId="77777777" w:rsidR="00B92B6F" w:rsidRPr="00DA4B7E" w:rsidRDefault="00B92B6F" w:rsidP="00B92B6F">
      <w:pPr>
        <w:spacing w:line="480" w:lineRule="auto"/>
        <w:rPr>
          <w:rFonts w:ascii="Verdana" w:hAnsi="Verdana"/>
          <w:lang w:val="es-ES"/>
        </w:rPr>
      </w:pPr>
      <w:r w:rsidRPr="00DA4B7E">
        <w:rPr>
          <w:rFonts w:ascii="Verdana" w:hAnsi="Verdana" w:cs="Times New Roman"/>
          <w:lang w:val="es-ES"/>
        </w:rPr>
        <w:t>Ganadora de un premio BAFTA y RTS por su trabajo en 'Crimson Petal' y nominada a</w:t>
      </w:r>
      <w:r w:rsidR="00CD6E93" w:rsidRPr="00DA4B7E">
        <w:rPr>
          <w:rFonts w:ascii="Verdana" w:hAnsi="Verdana" w:cs="Times New Roman"/>
          <w:lang w:val="es-ES"/>
        </w:rPr>
        <w:t>l</w:t>
      </w:r>
      <w:r w:rsidRPr="00DA4B7E">
        <w:rPr>
          <w:rFonts w:ascii="Verdana" w:hAnsi="Verdana" w:cs="Times New Roman"/>
          <w:lang w:val="es-ES"/>
        </w:rPr>
        <w:t xml:space="preserve"> BAFTA por su trabajo en la serie 'Da Vinci's Demons' y 'Red Riding 1974', Jacqueline también ganó un premio RTS por su trabajo en 'Poldark' de la BBC en 2015. En la actualidad, es una de las diseñadoras de maquillaje más solicitadas del Reino Unido y su versatilidad en todos los géneros tanto de época ('Da Vinci's Demons', 'Poldark' y 'Red Riding 1974') como de terror ('Dread'), fantasía ('Sinbad'), belleza ('Margot') y contemporáneo ('Harry Brown', 'Falcon') junto con la experiencia para dirigir y gestionar equipos, la han convertido en una profesional indispensables tanto para productores como para directores.</w:t>
      </w:r>
    </w:p>
    <w:p w14:paraId="13F6B848" w14:textId="77777777" w:rsidR="000C0E1C" w:rsidRDefault="000C0E1C" w:rsidP="00B92B6F">
      <w:pPr>
        <w:spacing w:line="480" w:lineRule="auto"/>
        <w:rPr>
          <w:rFonts w:ascii="Verdana" w:hAnsi="Verdana"/>
          <w:lang w:val="es-ES"/>
        </w:rPr>
      </w:pPr>
    </w:p>
    <w:p w14:paraId="7B084BE3" w14:textId="77777777" w:rsidR="000C0E1C" w:rsidRDefault="000C0E1C" w:rsidP="00B92B6F">
      <w:pPr>
        <w:spacing w:line="480" w:lineRule="auto"/>
        <w:rPr>
          <w:rFonts w:ascii="Verdana" w:hAnsi="Verdana"/>
          <w:lang w:val="es-ES"/>
        </w:rPr>
      </w:pPr>
    </w:p>
    <w:p w14:paraId="704C3E3B" w14:textId="77777777" w:rsidR="002C1FA8" w:rsidRPr="00DA4B7E" w:rsidRDefault="0029736C" w:rsidP="002C1FA8">
      <w:pPr>
        <w:spacing w:line="480" w:lineRule="auto"/>
        <w:rPr>
          <w:rFonts w:ascii="Verdana" w:hAnsi="Verdana"/>
          <w:u w:val="single"/>
          <w:lang w:val="es-ES"/>
        </w:rPr>
      </w:pPr>
    </w:p>
    <w:sectPr w:rsidR="002C1FA8" w:rsidRPr="00DA4B7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9184E" w14:textId="77777777" w:rsidR="0029736C" w:rsidRDefault="0029736C">
      <w:pPr>
        <w:spacing w:after="0"/>
      </w:pPr>
      <w:r>
        <w:separator/>
      </w:r>
    </w:p>
  </w:endnote>
  <w:endnote w:type="continuationSeparator" w:id="0">
    <w:p w14:paraId="75BEC0F7" w14:textId="77777777" w:rsidR="0029736C" w:rsidRDefault="002973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altName w:val="Times New Roman"/>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4D"/>
    <w:family w:val="swiss"/>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Enriqueta-Regular">
    <w:altName w:val="Cambria"/>
    <w:panose1 w:val="00000000000000000000"/>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venir Next Demi Bold Italic">
    <w:charset w:val="00"/>
    <w:family w:val="auto"/>
    <w:pitch w:val="variable"/>
    <w:sig w:usb0="8000002F" w:usb1="5000204A" w:usb2="00000000" w:usb3="00000000" w:csb0="0000009B"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FAD0C" w14:textId="77777777" w:rsidR="00C61289" w:rsidRDefault="0029736C">
    <w:pPr>
      <w:spacing w:after="0" w:line="0" w:lineRule="atLeast"/>
      <w:rPr>
        <w:sz w:val="0"/>
        <w:szCs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FADAE" w14:textId="77777777" w:rsidR="0029736C" w:rsidRDefault="0029736C">
      <w:pPr>
        <w:spacing w:after="0"/>
      </w:pPr>
      <w:r>
        <w:separator/>
      </w:r>
    </w:p>
  </w:footnote>
  <w:footnote w:type="continuationSeparator" w:id="0">
    <w:p w14:paraId="43AAA3E9" w14:textId="77777777" w:rsidR="0029736C" w:rsidRDefault="0029736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s-ES" w:vendorID="64" w:dllVersion="0" w:nlCheck="1" w:checkStyle="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4B2"/>
    <w:rsid w:val="00006716"/>
    <w:rsid w:val="00061BBE"/>
    <w:rsid w:val="00067D2E"/>
    <w:rsid w:val="000920FC"/>
    <w:rsid w:val="00092DA8"/>
    <w:rsid w:val="000C0E1C"/>
    <w:rsid w:val="000F1061"/>
    <w:rsid w:val="000F428E"/>
    <w:rsid w:val="000F65EC"/>
    <w:rsid w:val="00142FF0"/>
    <w:rsid w:val="00224CE6"/>
    <w:rsid w:val="0023257D"/>
    <w:rsid w:val="0029736C"/>
    <w:rsid w:val="002F770F"/>
    <w:rsid w:val="003C6959"/>
    <w:rsid w:val="003D5DC3"/>
    <w:rsid w:val="00416314"/>
    <w:rsid w:val="004F41AE"/>
    <w:rsid w:val="00513703"/>
    <w:rsid w:val="00555901"/>
    <w:rsid w:val="005C0534"/>
    <w:rsid w:val="005E0835"/>
    <w:rsid w:val="00652B48"/>
    <w:rsid w:val="006A6355"/>
    <w:rsid w:val="006D4540"/>
    <w:rsid w:val="006E3CA4"/>
    <w:rsid w:val="00724379"/>
    <w:rsid w:val="007431D0"/>
    <w:rsid w:val="007514B2"/>
    <w:rsid w:val="00754D47"/>
    <w:rsid w:val="007706AC"/>
    <w:rsid w:val="007929E2"/>
    <w:rsid w:val="007C321E"/>
    <w:rsid w:val="00867FA3"/>
    <w:rsid w:val="00931A0A"/>
    <w:rsid w:val="00972B89"/>
    <w:rsid w:val="009B0953"/>
    <w:rsid w:val="009E5695"/>
    <w:rsid w:val="00A11182"/>
    <w:rsid w:val="00A91CA1"/>
    <w:rsid w:val="00AB41C2"/>
    <w:rsid w:val="00AE5A9D"/>
    <w:rsid w:val="00B92B6F"/>
    <w:rsid w:val="00BB13C7"/>
    <w:rsid w:val="00BD2E4D"/>
    <w:rsid w:val="00BF0CAF"/>
    <w:rsid w:val="00C47DB4"/>
    <w:rsid w:val="00C5463D"/>
    <w:rsid w:val="00C742EA"/>
    <w:rsid w:val="00CD6E93"/>
    <w:rsid w:val="00D01CA1"/>
    <w:rsid w:val="00D5413F"/>
    <w:rsid w:val="00D70D63"/>
    <w:rsid w:val="00DA4B7E"/>
    <w:rsid w:val="00DB4D43"/>
    <w:rsid w:val="00DC7FBE"/>
    <w:rsid w:val="00E0344D"/>
    <w:rsid w:val="00E822C3"/>
    <w:rsid w:val="00EB49F8"/>
    <w:rsid w:val="00ED0329"/>
    <w:rsid w:val="00EE05EA"/>
    <w:rsid w:val="00EF2797"/>
    <w:rsid w:val="00EF406F"/>
    <w:rsid w:val="00F2303E"/>
    <w:rsid w:val="00F51EC4"/>
    <w:rsid w:val="00F955F5"/>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ABA88"/>
  <w15:docId w15:val="{9E14FBE9-36B4-47D9-BF45-BA2BA239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atentStyles>
  <w:style w:type="paragraph" w:default="1" w:styleId="Normal">
    <w:name w:val="Normal"/>
    <w:qFormat/>
    <w:rsid w:val="00434292"/>
    <w:pPr>
      <w:spacing w:after="200" w:line="240" w:lineRule="auto"/>
    </w:pPr>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84257A"/>
  </w:style>
  <w:style w:type="character" w:styleId="nfasis">
    <w:name w:val="Emphasis"/>
    <w:basedOn w:val="Fuentedeprrafopredeter"/>
    <w:uiPriority w:val="20"/>
    <w:qFormat/>
    <w:rsid w:val="0084257A"/>
    <w:rPr>
      <w:i/>
      <w:iCs/>
    </w:rPr>
  </w:style>
  <w:style w:type="character" w:styleId="Textoennegrita">
    <w:name w:val="Strong"/>
    <w:basedOn w:val="Fuentedeprrafopredeter"/>
    <w:uiPriority w:val="22"/>
    <w:qFormat/>
    <w:rsid w:val="0084257A"/>
    <w:rPr>
      <w:b/>
      <w:bCs/>
    </w:rPr>
  </w:style>
  <w:style w:type="character" w:customStyle="1" w:styleId="st1">
    <w:name w:val="st1"/>
    <w:rsid w:val="0084257A"/>
  </w:style>
  <w:style w:type="character" w:styleId="Hipervnculo">
    <w:name w:val="Hyperlink"/>
    <w:uiPriority w:val="99"/>
    <w:unhideWhenUsed/>
    <w:rsid w:val="0084257A"/>
    <w:rPr>
      <w:color w:val="0000FF"/>
      <w:u w:val="single"/>
    </w:rPr>
  </w:style>
  <w:style w:type="paragraph" w:styleId="Textodeglobo">
    <w:name w:val="Balloon Text"/>
    <w:basedOn w:val="Normal"/>
    <w:link w:val="TextodegloboCar"/>
    <w:uiPriority w:val="99"/>
    <w:semiHidden/>
    <w:unhideWhenUsed/>
    <w:rsid w:val="00E62F30"/>
    <w:pPr>
      <w:spacing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2F3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hyperlink" Target="http://en.wikipedia.org/wiki/Amma_Asante"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8A4D7DD-9417-104A-94B1-4F407C060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54</Pages>
  <Words>11165</Words>
  <Characters>61413</Characters>
  <Application>Microsoft Macintosh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Cameron McCracken</dc:creator>
  <cp:lastModifiedBy>WANDA VISION SA</cp:lastModifiedBy>
  <cp:revision>6</cp:revision>
  <cp:lastPrinted>2017-01-25T15:40:00Z</cp:lastPrinted>
  <dcterms:created xsi:type="dcterms:W3CDTF">2017-06-15T11:02:00Z</dcterms:created>
  <dcterms:modified xsi:type="dcterms:W3CDTF">2017-06-15T11:29:00Z</dcterms:modified>
</cp:coreProperties>
</file>